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4F21C" w14:textId="16553B12" w:rsidR="005C2621" w:rsidRPr="008A7684" w:rsidRDefault="005C2621" w:rsidP="005C2621">
      <w:pPr>
        <w:jc w:val="center"/>
        <w:rPr>
          <w:b/>
          <w:bCs/>
          <w:sz w:val="44"/>
          <w:szCs w:val="44"/>
        </w:rPr>
      </w:pPr>
      <w:r w:rsidRPr="008A7684">
        <w:rPr>
          <w:b/>
          <w:bCs/>
          <w:sz w:val="44"/>
          <w:szCs w:val="44"/>
        </w:rPr>
        <w:t>AUBURN FAMILY HEALTH CENTER, P.C.</w:t>
      </w:r>
    </w:p>
    <w:p w14:paraId="6D287515" w14:textId="323BA5F4" w:rsidR="005C2621" w:rsidRDefault="005C2621" w:rsidP="005C2621">
      <w:pPr>
        <w:jc w:val="center"/>
        <w:rPr>
          <w:b/>
          <w:bCs/>
          <w:sz w:val="28"/>
          <w:szCs w:val="28"/>
        </w:rPr>
      </w:pPr>
      <w:r w:rsidRPr="005C2621">
        <w:rPr>
          <w:b/>
          <w:bCs/>
          <w:sz w:val="28"/>
          <w:szCs w:val="28"/>
        </w:rPr>
        <w:t>PRESCRIPTION POLICY</w:t>
      </w:r>
    </w:p>
    <w:p w14:paraId="27B44213" w14:textId="77777777" w:rsidR="005C2621" w:rsidRDefault="005C2621" w:rsidP="005C2621">
      <w:pPr>
        <w:jc w:val="center"/>
        <w:rPr>
          <w:b/>
          <w:bCs/>
          <w:sz w:val="28"/>
          <w:szCs w:val="28"/>
        </w:rPr>
      </w:pPr>
    </w:p>
    <w:p w14:paraId="3F7D1562" w14:textId="7DEF2265" w:rsidR="005C2621" w:rsidRDefault="005C2621" w:rsidP="005C2621">
      <w:pPr>
        <w:rPr>
          <w:rFonts w:cstheme="minorHAnsi"/>
          <w:color w:val="2B2B2B"/>
          <w:sz w:val="24"/>
          <w:szCs w:val="24"/>
          <w:shd w:val="clear" w:color="auto" w:fill="FFFFFF"/>
        </w:rPr>
      </w:pPr>
      <w:r>
        <w:rPr>
          <w:sz w:val="24"/>
          <w:szCs w:val="24"/>
        </w:rPr>
        <w:t>Auburn Family Health Center, P.C. is honored that you have chosen us for your healthcare needs.  O</w:t>
      </w:r>
      <w:r w:rsidRPr="005C2621">
        <w:rPr>
          <w:rFonts w:cstheme="minorHAnsi"/>
          <w:color w:val="2B2B2B"/>
          <w:sz w:val="24"/>
          <w:szCs w:val="24"/>
          <w:shd w:val="clear" w:color="auto" w:fill="FFFFFF"/>
        </w:rPr>
        <w:t>ur mission is to create an environment where everyone works as a team of dedicated and motivated professionals with a common goal to serve our patients with quality and excellence.</w:t>
      </w:r>
    </w:p>
    <w:p w14:paraId="6AA7359D" w14:textId="77777777" w:rsidR="005C2621" w:rsidRDefault="005C2621" w:rsidP="005C2621">
      <w:pPr>
        <w:rPr>
          <w:rFonts w:cstheme="minorHAnsi"/>
          <w:color w:val="2B2B2B"/>
          <w:sz w:val="24"/>
          <w:szCs w:val="24"/>
          <w:shd w:val="clear" w:color="auto" w:fill="FFFFFF"/>
        </w:rPr>
      </w:pPr>
    </w:p>
    <w:p w14:paraId="10E67B12" w14:textId="08A1A459" w:rsidR="005C2621" w:rsidRPr="003F1719" w:rsidRDefault="005C2621" w:rsidP="005C2621">
      <w:pPr>
        <w:rPr>
          <w:rFonts w:cstheme="minorHAnsi"/>
          <w:b/>
          <w:bCs/>
          <w:color w:val="2B2B2B"/>
          <w:sz w:val="28"/>
          <w:szCs w:val="28"/>
          <w:shd w:val="clear" w:color="auto" w:fill="FFFFFF"/>
        </w:rPr>
      </w:pPr>
      <w:r w:rsidRPr="008A7684">
        <w:rPr>
          <w:rFonts w:cstheme="minorHAnsi"/>
          <w:b/>
          <w:bCs/>
          <w:color w:val="2B2B2B"/>
          <w:sz w:val="28"/>
          <w:szCs w:val="28"/>
          <w:highlight w:val="lightGray"/>
          <w:shd w:val="clear" w:color="auto" w:fill="FFFFFF"/>
        </w:rPr>
        <w:t>PRESCRIPTIONS</w:t>
      </w:r>
    </w:p>
    <w:p w14:paraId="5C5639E1" w14:textId="00CCB40D" w:rsidR="005C2621" w:rsidRDefault="00284B4A" w:rsidP="005C2621">
      <w:pPr>
        <w:pStyle w:val="ListParagraph"/>
        <w:numPr>
          <w:ilvl w:val="0"/>
          <w:numId w:val="2"/>
        </w:numPr>
        <w:rPr>
          <w:rFonts w:cstheme="minorHAnsi"/>
          <w:color w:val="2B2B2B"/>
          <w:sz w:val="24"/>
          <w:szCs w:val="24"/>
          <w:shd w:val="clear" w:color="auto" w:fill="FFFFFF"/>
        </w:rPr>
      </w:pPr>
      <w:r>
        <w:rPr>
          <w:rFonts w:cstheme="minorHAnsi"/>
          <w:color w:val="2B2B2B"/>
          <w:sz w:val="24"/>
          <w:szCs w:val="24"/>
          <w:shd w:val="clear" w:color="auto" w:fill="FFFFFF"/>
        </w:rPr>
        <w:t>All p</w:t>
      </w:r>
      <w:r w:rsidR="005C2621">
        <w:rPr>
          <w:rFonts w:cstheme="minorHAnsi"/>
          <w:color w:val="2B2B2B"/>
          <w:sz w:val="24"/>
          <w:szCs w:val="24"/>
          <w:shd w:val="clear" w:color="auto" w:fill="FFFFFF"/>
        </w:rPr>
        <w:t xml:space="preserve">rescription refills </w:t>
      </w:r>
      <w:r>
        <w:rPr>
          <w:rFonts w:cstheme="minorHAnsi"/>
          <w:color w:val="2B2B2B"/>
          <w:sz w:val="24"/>
          <w:szCs w:val="24"/>
          <w:shd w:val="clear" w:color="auto" w:fill="FFFFFF"/>
        </w:rPr>
        <w:t>MUST be</w:t>
      </w:r>
      <w:r w:rsidR="005C2621">
        <w:rPr>
          <w:rFonts w:cstheme="minorHAnsi"/>
          <w:color w:val="2B2B2B"/>
          <w:sz w:val="24"/>
          <w:szCs w:val="24"/>
          <w:shd w:val="clear" w:color="auto" w:fill="FFFFFF"/>
        </w:rPr>
        <w:t xml:space="preserve"> obtained by contacting your local pharmacy.  They will phone or fax us with the information about your prescription.  </w:t>
      </w:r>
    </w:p>
    <w:p w14:paraId="22823576" w14:textId="7BE1E01C" w:rsidR="00E737C9" w:rsidRDefault="00E737C9" w:rsidP="005C2621">
      <w:pPr>
        <w:pStyle w:val="ListParagraph"/>
        <w:numPr>
          <w:ilvl w:val="0"/>
          <w:numId w:val="2"/>
        </w:numPr>
        <w:rPr>
          <w:rFonts w:cstheme="minorHAnsi"/>
          <w:color w:val="2B2B2B"/>
          <w:sz w:val="24"/>
          <w:szCs w:val="24"/>
          <w:shd w:val="clear" w:color="auto" w:fill="FFFFFF"/>
        </w:rPr>
      </w:pPr>
      <w:r>
        <w:rPr>
          <w:rFonts w:cstheme="minorHAnsi"/>
          <w:color w:val="2B2B2B"/>
          <w:sz w:val="24"/>
          <w:szCs w:val="24"/>
          <w:shd w:val="clear" w:color="auto" w:fill="FFFFFF"/>
        </w:rPr>
        <w:t>We will send all prescriptions electronically to your local pharmacies as well as to your mail order provider.</w:t>
      </w:r>
    </w:p>
    <w:p w14:paraId="029D6D57" w14:textId="73828025" w:rsidR="00E737C9" w:rsidRDefault="00E737C9" w:rsidP="005C2621">
      <w:pPr>
        <w:pStyle w:val="ListParagraph"/>
        <w:numPr>
          <w:ilvl w:val="0"/>
          <w:numId w:val="2"/>
        </w:numPr>
        <w:rPr>
          <w:rFonts w:cstheme="minorHAnsi"/>
          <w:color w:val="2B2B2B"/>
          <w:sz w:val="24"/>
          <w:szCs w:val="24"/>
          <w:shd w:val="clear" w:color="auto" w:fill="FFFFFF"/>
        </w:rPr>
      </w:pPr>
      <w:r>
        <w:rPr>
          <w:rFonts w:cstheme="minorHAnsi"/>
          <w:color w:val="2B2B2B"/>
          <w:sz w:val="24"/>
          <w:szCs w:val="24"/>
          <w:shd w:val="clear" w:color="auto" w:fill="FFFFFF"/>
        </w:rPr>
        <w:t xml:space="preserve">All controlled substance prescriptions </w:t>
      </w:r>
      <w:r w:rsidR="00804567">
        <w:rPr>
          <w:rFonts w:cstheme="minorHAnsi"/>
          <w:color w:val="2B2B2B"/>
          <w:sz w:val="24"/>
          <w:szCs w:val="24"/>
          <w:shd w:val="clear" w:color="auto" w:fill="FFFFFF"/>
        </w:rPr>
        <w:t xml:space="preserve">for established patients </w:t>
      </w:r>
      <w:r w:rsidR="00CA269B">
        <w:rPr>
          <w:rFonts w:cstheme="minorHAnsi"/>
          <w:color w:val="2B2B2B"/>
          <w:sz w:val="24"/>
          <w:szCs w:val="24"/>
          <w:shd w:val="clear" w:color="auto" w:fill="FFFFFF"/>
        </w:rPr>
        <w:t>require</w:t>
      </w:r>
      <w:r>
        <w:rPr>
          <w:rFonts w:cstheme="minorHAnsi"/>
          <w:color w:val="2B2B2B"/>
          <w:sz w:val="24"/>
          <w:szCs w:val="24"/>
          <w:shd w:val="clear" w:color="auto" w:fill="FFFFFF"/>
        </w:rPr>
        <w:t xml:space="preserve"> an office visit </w:t>
      </w:r>
      <w:r w:rsidR="006D2FB5">
        <w:rPr>
          <w:rFonts w:cstheme="minorHAnsi"/>
          <w:color w:val="2B2B2B"/>
          <w:sz w:val="24"/>
          <w:szCs w:val="24"/>
          <w:shd w:val="clear" w:color="auto" w:fill="FFFFFF"/>
        </w:rPr>
        <w:t>every 1-</w:t>
      </w:r>
      <w:r w:rsidR="007A5317">
        <w:rPr>
          <w:rFonts w:cstheme="minorHAnsi"/>
          <w:color w:val="2B2B2B"/>
          <w:sz w:val="24"/>
          <w:szCs w:val="24"/>
          <w:shd w:val="clear" w:color="auto" w:fill="FFFFFF"/>
        </w:rPr>
        <w:t>6</w:t>
      </w:r>
      <w:r w:rsidR="006D2FB5">
        <w:rPr>
          <w:rFonts w:cstheme="minorHAnsi"/>
          <w:color w:val="2B2B2B"/>
          <w:sz w:val="24"/>
          <w:szCs w:val="24"/>
          <w:shd w:val="clear" w:color="auto" w:fill="FFFFFF"/>
        </w:rPr>
        <w:t xml:space="preserve"> months, based on your agreement made with your </w:t>
      </w:r>
      <w:r w:rsidR="0083671A">
        <w:rPr>
          <w:rFonts w:cstheme="minorHAnsi"/>
          <w:color w:val="2B2B2B"/>
          <w:sz w:val="24"/>
          <w:szCs w:val="24"/>
          <w:shd w:val="clear" w:color="auto" w:fill="FFFFFF"/>
        </w:rPr>
        <w:t>provider</w:t>
      </w:r>
      <w:r>
        <w:rPr>
          <w:rFonts w:cstheme="minorHAnsi"/>
          <w:color w:val="2B2B2B"/>
          <w:sz w:val="24"/>
          <w:szCs w:val="24"/>
          <w:shd w:val="clear" w:color="auto" w:fill="FFFFFF"/>
        </w:rPr>
        <w:t xml:space="preserve"> (regarding the reason why you are taking this med).</w:t>
      </w:r>
    </w:p>
    <w:p w14:paraId="28223D8E" w14:textId="355260BE" w:rsidR="00804567" w:rsidRDefault="00804567" w:rsidP="005C2621">
      <w:pPr>
        <w:pStyle w:val="ListParagraph"/>
        <w:numPr>
          <w:ilvl w:val="0"/>
          <w:numId w:val="2"/>
        </w:numPr>
        <w:rPr>
          <w:rFonts w:cstheme="minorHAnsi"/>
          <w:color w:val="2B2B2B"/>
          <w:sz w:val="24"/>
          <w:szCs w:val="24"/>
          <w:shd w:val="clear" w:color="auto" w:fill="FFFFFF"/>
        </w:rPr>
      </w:pPr>
      <w:r>
        <w:rPr>
          <w:rFonts w:cstheme="minorHAnsi"/>
          <w:color w:val="2B2B2B"/>
          <w:sz w:val="24"/>
          <w:szCs w:val="24"/>
          <w:shd w:val="clear" w:color="auto" w:fill="FFFFFF"/>
        </w:rPr>
        <w:t>AFHC p</w:t>
      </w:r>
      <w:r w:rsidR="0083671A">
        <w:rPr>
          <w:rFonts w:cstheme="minorHAnsi"/>
          <w:color w:val="2B2B2B"/>
          <w:sz w:val="24"/>
          <w:szCs w:val="24"/>
          <w:shd w:val="clear" w:color="auto" w:fill="FFFFFF"/>
        </w:rPr>
        <w:t>roviders</w:t>
      </w:r>
      <w:r>
        <w:rPr>
          <w:rFonts w:cstheme="minorHAnsi"/>
          <w:color w:val="2B2B2B"/>
          <w:sz w:val="24"/>
          <w:szCs w:val="24"/>
          <w:shd w:val="clear" w:color="auto" w:fill="FFFFFF"/>
        </w:rPr>
        <w:t xml:space="preserve"> will NOT prescribe any </w:t>
      </w:r>
      <w:r w:rsidR="007511CF">
        <w:rPr>
          <w:rFonts w:cstheme="minorHAnsi"/>
          <w:color w:val="2B2B2B"/>
          <w:sz w:val="24"/>
          <w:szCs w:val="24"/>
          <w:shd w:val="clear" w:color="auto" w:fill="FFFFFF"/>
        </w:rPr>
        <w:t>chronic narcotics to</w:t>
      </w:r>
      <w:r>
        <w:rPr>
          <w:rFonts w:cstheme="minorHAnsi"/>
          <w:color w:val="2B2B2B"/>
          <w:sz w:val="24"/>
          <w:szCs w:val="24"/>
          <w:shd w:val="clear" w:color="auto" w:fill="FFFFFF"/>
        </w:rPr>
        <w:t xml:space="preserve"> NEW patients.</w:t>
      </w:r>
    </w:p>
    <w:p w14:paraId="791372BA" w14:textId="23410A17" w:rsidR="00E737C9" w:rsidRDefault="00E737C9" w:rsidP="005C2621">
      <w:pPr>
        <w:pStyle w:val="ListParagraph"/>
        <w:numPr>
          <w:ilvl w:val="0"/>
          <w:numId w:val="2"/>
        </w:numPr>
        <w:rPr>
          <w:rFonts w:cstheme="minorHAnsi"/>
          <w:color w:val="2B2B2B"/>
          <w:sz w:val="24"/>
          <w:szCs w:val="24"/>
          <w:shd w:val="clear" w:color="auto" w:fill="FFFFFF"/>
        </w:rPr>
      </w:pPr>
      <w:r>
        <w:rPr>
          <w:rFonts w:cstheme="minorHAnsi"/>
          <w:color w:val="2B2B2B"/>
          <w:sz w:val="24"/>
          <w:szCs w:val="24"/>
          <w:shd w:val="clear" w:color="auto" w:fill="FFFFFF"/>
        </w:rPr>
        <w:t xml:space="preserve">Electronic refill requests may take up to </w:t>
      </w:r>
      <w:r w:rsidR="006D2FB5">
        <w:rPr>
          <w:rFonts w:cstheme="minorHAnsi"/>
          <w:color w:val="2B2B2B"/>
          <w:sz w:val="24"/>
          <w:szCs w:val="24"/>
          <w:shd w:val="clear" w:color="auto" w:fill="FFFFFF"/>
        </w:rPr>
        <w:t>72 hours</w:t>
      </w:r>
      <w:r>
        <w:rPr>
          <w:rFonts w:cstheme="minorHAnsi"/>
          <w:color w:val="2B2B2B"/>
          <w:sz w:val="24"/>
          <w:szCs w:val="24"/>
          <w:shd w:val="clear" w:color="auto" w:fill="FFFFFF"/>
        </w:rPr>
        <w:t xml:space="preserve"> to be completed.  However, prescriptions will </w:t>
      </w:r>
      <w:r w:rsidR="00CA269B">
        <w:rPr>
          <w:rFonts w:cstheme="minorHAnsi"/>
          <w:color w:val="2B2B2B"/>
          <w:sz w:val="24"/>
          <w:szCs w:val="24"/>
          <w:shd w:val="clear" w:color="auto" w:fill="FFFFFF"/>
        </w:rPr>
        <w:t>be approved</w:t>
      </w:r>
      <w:r>
        <w:rPr>
          <w:rFonts w:cstheme="minorHAnsi"/>
          <w:color w:val="2B2B2B"/>
          <w:sz w:val="24"/>
          <w:szCs w:val="24"/>
          <w:shd w:val="clear" w:color="auto" w:fill="FFFFFF"/>
        </w:rPr>
        <w:t xml:space="preserve"> as soon as possible, usually by the next business day.</w:t>
      </w:r>
      <w:r w:rsidR="00284B4A">
        <w:rPr>
          <w:rFonts w:cstheme="minorHAnsi"/>
          <w:color w:val="2B2B2B"/>
          <w:sz w:val="24"/>
          <w:szCs w:val="24"/>
          <w:shd w:val="clear" w:color="auto" w:fill="FFFFFF"/>
        </w:rPr>
        <w:t xml:space="preserve"> Please do NOT make repetitive phone calls to our office.  </w:t>
      </w:r>
    </w:p>
    <w:p w14:paraId="6B7A6076" w14:textId="1A815D5F" w:rsidR="00E737C9" w:rsidRDefault="00E737C9" w:rsidP="005C2621">
      <w:pPr>
        <w:pStyle w:val="ListParagraph"/>
        <w:numPr>
          <w:ilvl w:val="0"/>
          <w:numId w:val="2"/>
        </w:numPr>
        <w:rPr>
          <w:rFonts w:cstheme="minorHAnsi"/>
          <w:color w:val="2B2B2B"/>
          <w:sz w:val="24"/>
          <w:szCs w:val="24"/>
          <w:shd w:val="clear" w:color="auto" w:fill="FFFFFF"/>
        </w:rPr>
      </w:pPr>
      <w:r>
        <w:rPr>
          <w:rFonts w:cstheme="minorHAnsi"/>
          <w:color w:val="2B2B2B"/>
          <w:sz w:val="24"/>
          <w:szCs w:val="24"/>
          <w:shd w:val="clear" w:color="auto" w:fill="FFFFFF"/>
        </w:rPr>
        <w:t>If you have a problem getting your prescription, please call our office during normal business hours.</w:t>
      </w:r>
    </w:p>
    <w:p w14:paraId="2A87D2DD" w14:textId="02717EBA" w:rsidR="00E737C9" w:rsidRDefault="00E737C9" w:rsidP="005C2621">
      <w:pPr>
        <w:pStyle w:val="ListParagraph"/>
        <w:numPr>
          <w:ilvl w:val="0"/>
          <w:numId w:val="2"/>
        </w:numPr>
        <w:rPr>
          <w:rFonts w:cstheme="minorHAnsi"/>
          <w:color w:val="2B2B2B"/>
          <w:sz w:val="24"/>
          <w:szCs w:val="24"/>
          <w:shd w:val="clear" w:color="auto" w:fill="FFFFFF"/>
        </w:rPr>
      </w:pPr>
      <w:r>
        <w:rPr>
          <w:rFonts w:cstheme="minorHAnsi"/>
          <w:color w:val="2B2B2B"/>
          <w:sz w:val="24"/>
          <w:szCs w:val="24"/>
          <w:shd w:val="clear" w:color="auto" w:fill="FFFFFF"/>
        </w:rPr>
        <w:t xml:space="preserve">In general, all patients are required to be current patients seen within the </w:t>
      </w:r>
      <w:r w:rsidR="007A5317">
        <w:rPr>
          <w:rFonts w:cstheme="minorHAnsi"/>
          <w:color w:val="2B2B2B"/>
          <w:sz w:val="24"/>
          <w:szCs w:val="24"/>
          <w:shd w:val="clear" w:color="auto" w:fill="FFFFFF"/>
        </w:rPr>
        <w:t>last 12 months</w:t>
      </w:r>
      <w:r>
        <w:rPr>
          <w:rFonts w:cstheme="minorHAnsi"/>
          <w:color w:val="2B2B2B"/>
          <w:sz w:val="24"/>
          <w:szCs w:val="24"/>
          <w:shd w:val="clear" w:color="auto" w:fill="FFFFFF"/>
        </w:rPr>
        <w:t xml:space="preserve"> </w:t>
      </w:r>
      <w:r w:rsidR="006D2FB5">
        <w:rPr>
          <w:rFonts w:cstheme="minorHAnsi"/>
          <w:color w:val="2B2B2B"/>
          <w:sz w:val="24"/>
          <w:szCs w:val="24"/>
          <w:shd w:val="clear" w:color="auto" w:fill="FFFFFF"/>
        </w:rPr>
        <w:t>for medication refills</w:t>
      </w:r>
      <w:r>
        <w:rPr>
          <w:rFonts w:cstheme="minorHAnsi"/>
          <w:color w:val="2B2B2B"/>
          <w:sz w:val="24"/>
          <w:szCs w:val="24"/>
          <w:shd w:val="clear" w:color="auto" w:fill="FFFFFF"/>
        </w:rPr>
        <w:t xml:space="preserve">.  However, some patients may require </w:t>
      </w:r>
      <w:r w:rsidR="00CA269B">
        <w:rPr>
          <w:rFonts w:cstheme="minorHAnsi"/>
          <w:color w:val="2B2B2B"/>
          <w:sz w:val="24"/>
          <w:szCs w:val="24"/>
          <w:shd w:val="clear" w:color="auto" w:fill="FFFFFF"/>
        </w:rPr>
        <w:t>labs,</w:t>
      </w:r>
      <w:r>
        <w:rPr>
          <w:rFonts w:cstheme="minorHAnsi"/>
          <w:color w:val="2B2B2B"/>
          <w:sz w:val="24"/>
          <w:szCs w:val="24"/>
          <w:shd w:val="clear" w:color="auto" w:fill="FFFFFF"/>
        </w:rPr>
        <w:t xml:space="preserve"> or an office visit more frequently.</w:t>
      </w:r>
    </w:p>
    <w:p w14:paraId="4EFEC8B9" w14:textId="77777777" w:rsidR="00E737C9" w:rsidRDefault="00E737C9" w:rsidP="00E737C9">
      <w:pPr>
        <w:rPr>
          <w:rFonts w:cstheme="minorHAnsi"/>
          <w:color w:val="2B2B2B"/>
          <w:sz w:val="24"/>
          <w:szCs w:val="24"/>
          <w:shd w:val="clear" w:color="auto" w:fill="FFFFFF"/>
        </w:rPr>
      </w:pPr>
    </w:p>
    <w:p w14:paraId="5CB00AF6" w14:textId="0C995733" w:rsidR="00E737C9" w:rsidRPr="003F1719" w:rsidRDefault="00E737C9" w:rsidP="00E737C9">
      <w:pPr>
        <w:rPr>
          <w:rFonts w:cstheme="minorHAnsi"/>
          <w:b/>
          <w:bCs/>
          <w:color w:val="2B2B2B"/>
          <w:sz w:val="28"/>
          <w:szCs w:val="28"/>
          <w:shd w:val="clear" w:color="auto" w:fill="FFFFFF"/>
        </w:rPr>
      </w:pPr>
      <w:r w:rsidRPr="008A7684">
        <w:rPr>
          <w:rFonts w:cstheme="minorHAnsi"/>
          <w:b/>
          <w:bCs/>
          <w:color w:val="2B2B2B"/>
          <w:sz w:val="28"/>
          <w:szCs w:val="28"/>
          <w:highlight w:val="lightGray"/>
          <w:shd w:val="clear" w:color="auto" w:fill="FFFFFF"/>
        </w:rPr>
        <w:t>PRESCRIPTION REFILL POLICY</w:t>
      </w:r>
    </w:p>
    <w:p w14:paraId="7C125D26" w14:textId="544C42F6" w:rsidR="00E737C9" w:rsidRDefault="00E737C9" w:rsidP="00E737C9">
      <w:pPr>
        <w:rPr>
          <w:rFonts w:cstheme="minorHAnsi"/>
          <w:color w:val="2B2B2B"/>
          <w:sz w:val="24"/>
          <w:szCs w:val="24"/>
          <w:shd w:val="clear" w:color="auto" w:fill="FFFFFF"/>
        </w:rPr>
      </w:pPr>
      <w:r>
        <w:rPr>
          <w:rFonts w:cstheme="minorHAnsi"/>
          <w:color w:val="2B2B2B"/>
          <w:sz w:val="24"/>
          <w:szCs w:val="24"/>
          <w:shd w:val="clear" w:color="auto" w:fill="FFFFFF"/>
        </w:rPr>
        <w:t xml:space="preserve">To maintain an efficient office, provide quality medical care, and avoid any possible prescription abuses, the following policy explains our guidelines for prescription refills for ALL of the AFHC providers.  </w:t>
      </w:r>
      <w:r w:rsidR="008601B8">
        <w:rPr>
          <w:rFonts w:cstheme="minorHAnsi"/>
          <w:color w:val="2B2B2B"/>
          <w:sz w:val="24"/>
          <w:szCs w:val="24"/>
          <w:shd w:val="clear" w:color="auto" w:fill="FFFFFF"/>
        </w:rPr>
        <w:t>Failure to comply with this policy may result in dismissal from our practice.</w:t>
      </w:r>
    </w:p>
    <w:p w14:paraId="1A5AB3BC" w14:textId="77777777" w:rsidR="008601B8" w:rsidRDefault="008601B8" w:rsidP="00E737C9">
      <w:pPr>
        <w:rPr>
          <w:rFonts w:cstheme="minorHAnsi"/>
          <w:color w:val="2B2B2B"/>
          <w:sz w:val="24"/>
          <w:szCs w:val="24"/>
          <w:shd w:val="clear" w:color="auto" w:fill="FFFFFF"/>
        </w:rPr>
      </w:pPr>
    </w:p>
    <w:p w14:paraId="1D4D405C" w14:textId="300E1B90" w:rsidR="004B095F" w:rsidRPr="004B095F" w:rsidRDefault="004B095F" w:rsidP="004B095F">
      <w:pPr>
        <w:pStyle w:val="ListParagraph"/>
        <w:numPr>
          <w:ilvl w:val="0"/>
          <w:numId w:val="4"/>
        </w:numPr>
        <w:rPr>
          <w:rFonts w:cstheme="minorHAnsi"/>
          <w:color w:val="2B2B2B"/>
          <w:sz w:val="24"/>
          <w:szCs w:val="24"/>
          <w:shd w:val="clear" w:color="auto" w:fill="FFFFFF"/>
        </w:rPr>
      </w:pPr>
      <w:r>
        <w:rPr>
          <w:rFonts w:cstheme="minorHAnsi"/>
          <w:color w:val="2B2B2B"/>
          <w:sz w:val="24"/>
          <w:szCs w:val="24"/>
          <w:shd w:val="clear" w:color="auto" w:fill="FFFFFF"/>
        </w:rPr>
        <w:t>Medications are prescribed for your use ONLY; they are not meant to be shared with others.</w:t>
      </w:r>
    </w:p>
    <w:p w14:paraId="41C265D7" w14:textId="7D541491" w:rsidR="008601B8" w:rsidRDefault="008601B8" w:rsidP="008601B8">
      <w:pPr>
        <w:pStyle w:val="ListParagraph"/>
        <w:numPr>
          <w:ilvl w:val="0"/>
          <w:numId w:val="4"/>
        </w:numPr>
        <w:rPr>
          <w:rFonts w:cstheme="minorHAnsi"/>
          <w:color w:val="2B2B2B"/>
          <w:sz w:val="24"/>
          <w:szCs w:val="24"/>
          <w:shd w:val="clear" w:color="auto" w:fill="FFFFFF"/>
        </w:rPr>
      </w:pPr>
      <w:r>
        <w:rPr>
          <w:rFonts w:cstheme="minorHAnsi"/>
          <w:color w:val="2B2B2B"/>
          <w:sz w:val="24"/>
          <w:szCs w:val="24"/>
          <w:shd w:val="clear" w:color="auto" w:fill="FFFFFF"/>
        </w:rPr>
        <w:t xml:space="preserve">Please remember to discuss any medication concerns and all refill requests you have with your </w:t>
      </w:r>
      <w:r w:rsidR="0083671A">
        <w:rPr>
          <w:rFonts w:cstheme="minorHAnsi"/>
          <w:color w:val="2B2B2B"/>
          <w:sz w:val="24"/>
          <w:szCs w:val="24"/>
          <w:shd w:val="clear" w:color="auto" w:fill="FFFFFF"/>
        </w:rPr>
        <w:t>provider</w:t>
      </w:r>
      <w:r>
        <w:rPr>
          <w:rFonts w:cstheme="minorHAnsi"/>
          <w:color w:val="2B2B2B"/>
          <w:sz w:val="24"/>
          <w:szCs w:val="24"/>
          <w:shd w:val="clear" w:color="auto" w:fill="FFFFFF"/>
        </w:rPr>
        <w:t xml:space="preserve"> at your regularly scheduled appointments.</w:t>
      </w:r>
    </w:p>
    <w:p w14:paraId="7ED8A3A1" w14:textId="2FA2EEDE" w:rsidR="00F326A7" w:rsidRPr="00DB5DB6" w:rsidRDefault="00F326A7" w:rsidP="00F326A7">
      <w:pPr>
        <w:pStyle w:val="ListParagraph"/>
        <w:numPr>
          <w:ilvl w:val="0"/>
          <w:numId w:val="4"/>
        </w:numPr>
        <w:rPr>
          <w:sz w:val="24"/>
          <w:szCs w:val="24"/>
        </w:rPr>
      </w:pPr>
      <w:r w:rsidRPr="00DB5DB6">
        <w:rPr>
          <w:sz w:val="24"/>
          <w:szCs w:val="24"/>
        </w:rPr>
        <w:t xml:space="preserve">Under certain circumstances, you may be asked to follow up with one </w:t>
      </w:r>
      <w:r w:rsidR="00FD3FFB" w:rsidRPr="00DB5DB6">
        <w:rPr>
          <w:sz w:val="24"/>
          <w:szCs w:val="24"/>
        </w:rPr>
        <w:t xml:space="preserve">specific </w:t>
      </w:r>
      <w:r w:rsidRPr="00DB5DB6">
        <w:rPr>
          <w:sz w:val="24"/>
          <w:szCs w:val="24"/>
        </w:rPr>
        <w:t xml:space="preserve">provider.  </w:t>
      </w:r>
    </w:p>
    <w:p w14:paraId="0EC9D084" w14:textId="4DEAB284" w:rsidR="008601B8" w:rsidRDefault="008601B8" w:rsidP="008601B8">
      <w:pPr>
        <w:pStyle w:val="ListParagraph"/>
        <w:numPr>
          <w:ilvl w:val="0"/>
          <w:numId w:val="4"/>
        </w:numPr>
        <w:rPr>
          <w:rFonts w:cstheme="minorHAnsi"/>
          <w:color w:val="2B2B2B"/>
          <w:sz w:val="24"/>
          <w:szCs w:val="24"/>
          <w:shd w:val="clear" w:color="auto" w:fill="FFFFFF"/>
        </w:rPr>
      </w:pPr>
      <w:r>
        <w:rPr>
          <w:rFonts w:cstheme="minorHAnsi"/>
          <w:color w:val="2B2B2B"/>
          <w:sz w:val="24"/>
          <w:szCs w:val="24"/>
          <w:shd w:val="clear" w:color="auto" w:fill="FFFFFF"/>
        </w:rPr>
        <w:t>Please ensure that you have enough medication to last until your next scheduled visit.  If you are overdue for your visit, your provider may provide enough medication to last until your scheduled appointments (maximum of 2 weeks supply).</w:t>
      </w:r>
    </w:p>
    <w:p w14:paraId="08BAECF8" w14:textId="2CFF773B" w:rsidR="008601B8" w:rsidRDefault="008601B8" w:rsidP="008601B8">
      <w:pPr>
        <w:pStyle w:val="ListParagraph"/>
        <w:numPr>
          <w:ilvl w:val="0"/>
          <w:numId w:val="4"/>
        </w:numPr>
        <w:rPr>
          <w:rFonts w:cstheme="minorHAnsi"/>
          <w:color w:val="2B2B2B"/>
          <w:sz w:val="24"/>
          <w:szCs w:val="24"/>
          <w:shd w:val="clear" w:color="auto" w:fill="FFFFFF"/>
        </w:rPr>
      </w:pPr>
      <w:r>
        <w:rPr>
          <w:rFonts w:cstheme="minorHAnsi"/>
          <w:color w:val="2B2B2B"/>
          <w:sz w:val="24"/>
          <w:szCs w:val="24"/>
          <w:shd w:val="clear" w:color="auto" w:fill="FFFFFF"/>
        </w:rPr>
        <w:t>Approval of your refill may tak</w:t>
      </w:r>
      <w:r w:rsidR="0083671A">
        <w:rPr>
          <w:rFonts w:cstheme="minorHAnsi"/>
          <w:color w:val="2B2B2B"/>
          <w:sz w:val="24"/>
          <w:szCs w:val="24"/>
          <w:shd w:val="clear" w:color="auto" w:fill="FFFFFF"/>
        </w:rPr>
        <w:t xml:space="preserve">e </w:t>
      </w:r>
      <w:r>
        <w:rPr>
          <w:rFonts w:cstheme="minorHAnsi"/>
          <w:color w:val="2B2B2B"/>
          <w:sz w:val="24"/>
          <w:szCs w:val="24"/>
          <w:shd w:val="clear" w:color="auto" w:fill="FFFFFF"/>
        </w:rPr>
        <w:t xml:space="preserve">up </w:t>
      </w:r>
      <w:r w:rsidR="006D2FB5">
        <w:rPr>
          <w:rFonts w:cstheme="minorHAnsi"/>
          <w:color w:val="2B2B2B"/>
          <w:sz w:val="24"/>
          <w:szCs w:val="24"/>
          <w:shd w:val="clear" w:color="auto" w:fill="FFFFFF"/>
        </w:rPr>
        <w:t>to 72 hours</w:t>
      </w:r>
      <w:r>
        <w:rPr>
          <w:rFonts w:cstheme="minorHAnsi"/>
          <w:color w:val="2B2B2B"/>
          <w:sz w:val="24"/>
          <w:szCs w:val="24"/>
          <w:shd w:val="clear" w:color="auto" w:fill="FFFFFF"/>
        </w:rPr>
        <w:t xml:space="preserve"> so please be courteous and do not wait to call</w:t>
      </w:r>
      <w:r w:rsidR="00032CE6">
        <w:rPr>
          <w:rFonts w:cstheme="minorHAnsi"/>
          <w:color w:val="2B2B2B"/>
          <w:sz w:val="24"/>
          <w:szCs w:val="24"/>
          <w:shd w:val="clear" w:color="auto" w:fill="FFFFFF"/>
        </w:rPr>
        <w:t xml:space="preserve"> your pharmacy</w:t>
      </w:r>
      <w:r>
        <w:rPr>
          <w:rFonts w:cstheme="minorHAnsi"/>
          <w:color w:val="2B2B2B"/>
          <w:sz w:val="24"/>
          <w:szCs w:val="24"/>
          <w:shd w:val="clear" w:color="auto" w:fill="FFFFFF"/>
        </w:rPr>
        <w:t xml:space="preserve">.  It is YOUR responsibility to do this in a timely manner.  </w:t>
      </w:r>
    </w:p>
    <w:p w14:paraId="1924675B" w14:textId="5BEC8038" w:rsidR="004B095F" w:rsidRDefault="008601B8" w:rsidP="008601B8">
      <w:pPr>
        <w:pStyle w:val="ListParagraph"/>
        <w:numPr>
          <w:ilvl w:val="0"/>
          <w:numId w:val="4"/>
        </w:numPr>
        <w:rPr>
          <w:rFonts w:cstheme="minorHAnsi"/>
          <w:color w:val="2B2B2B"/>
          <w:sz w:val="24"/>
          <w:szCs w:val="24"/>
          <w:shd w:val="clear" w:color="auto" w:fill="FFFFFF"/>
        </w:rPr>
      </w:pPr>
      <w:r>
        <w:rPr>
          <w:rFonts w:cstheme="minorHAnsi"/>
          <w:color w:val="2B2B2B"/>
          <w:sz w:val="24"/>
          <w:szCs w:val="24"/>
          <w:shd w:val="clear" w:color="auto" w:fill="FFFFFF"/>
        </w:rPr>
        <w:t xml:space="preserve">If for any reason you feel your medication needs to be adjusted or changed, </w:t>
      </w:r>
      <w:r w:rsidR="004B095F">
        <w:rPr>
          <w:rFonts w:cstheme="minorHAnsi"/>
          <w:color w:val="2B2B2B"/>
          <w:sz w:val="24"/>
          <w:szCs w:val="24"/>
          <w:shd w:val="clear" w:color="auto" w:fill="FFFFFF"/>
        </w:rPr>
        <w:t>please contact our office.</w:t>
      </w:r>
    </w:p>
    <w:p w14:paraId="08C84D78" w14:textId="19130ED5" w:rsidR="008601B8" w:rsidRDefault="004B095F" w:rsidP="008601B8">
      <w:pPr>
        <w:pStyle w:val="ListParagraph"/>
        <w:numPr>
          <w:ilvl w:val="0"/>
          <w:numId w:val="4"/>
        </w:numPr>
        <w:rPr>
          <w:rFonts w:cstheme="minorHAnsi"/>
          <w:color w:val="2B2B2B"/>
          <w:sz w:val="24"/>
          <w:szCs w:val="24"/>
          <w:shd w:val="clear" w:color="auto" w:fill="FFFFFF"/>
        </w:rPr>
      </w:pPr>
      <w:r>
        <w:rPr>
          <w:rFonts w:cstheme="minorHAnsi"/>
          <w:color w:val="2B2B2B"/>
          <w:sz w:val="24"/>
          <w:szCs w:val="24"/>
          <w:shd w:val="clear" w:color="auto" w:fill="FFFFFF"/>
        </w:rPr>
        <w:t>If you think</w:t>
      </w:r>
      <w:r w:rsidR="008601B8">
        <w:rPr>
          <w:rFonts w:cstheme="minorHAnsi"/>
          <w:color w:val="2B2B2B"/>
          <w:sz w:val="24"/>
          <w:szCs w:val="24"/>
          <w:shd w:val="clear" w:color="auto" w:fill="FFFFFF"/>
        </w:rPr>
        <w:t xml:space="preserve"> that you may be having an allergic reaction to the medication, please contact our office immediately or go to the nearest ER.  </w:t>
      </w:r>
    </w:p>
    <w:p w14:paraId="64001A69" w14:textId="63DAC215" w:rsidR="008601B8" w:rsidRDefault="008601B8" w:rsidP="008601B8">
      <w:pPr>
        <w:pStyle w:val="ListParagraph"/>
        <w:numPr>
          <w:ilvl w:val="0"/>
          <w:numId w:val="4"/>
        </w:numPr>
        <w:rPr>
          <w:rFonts w:cstheme="minorHAnsi"/>
          <w:color w:val="2B2B2B"/>
          <w:sz w:val="24"/>
          <w:szCs w:val="24"/>
          <w:shd w:val="clear" w:color="auto" w:fill="FFFFFF"/>
        </w:rPr>
      </w:pPr>
      <w:r>
        <w:rPr>
          <w:rFonts w:cstheme="minorHAnsi"/>
          <w:color w:val="2B2B2B"/>
          <w:sz w:val="24"/>
          <w:szCs w:val="24"/>
          <w:shd w:val="clear" w:color="auto" w:fill="FFFFFF"/>
        </w:rPr>
        <w:t>All new patients MUST establish care with our office prior to having a prescription refilled.</w:t>
      </w:r>
    </w:p>
    <w:p w14:paraId="431862FE" w14:textId="76165C55" w:rsidR="004B095F" w:rsidRDefault="004B095F" w:rsidP="004B095F">
      <w:pPr>
        <w:pStyle w:val="ListParagraph"/>
        <w:numPr>
          <w:ilvl w:val="0"/>
          <w:numId w:val="4"/>
        </w:numPr>
        <w:rPr>
          <w:rFonts w:cstheme="minorHAnsi"/>
          <w:color w:val="2B2B2B"/>
          <w:sz w:val="24"/>
          <w:szCs w:val="24"/>
          <w:shd w:val="clear" w:color="auto" w:fill="FFFFFF"/>
        </w:rPr>
      </w:pPr>
      <w:r>
        <w:rPr>
          <w:rFonts w:cstheme="minorHAnsi"/>
          <w:color w:val="2B2B2B"/>
          <w:sz w:val="24"/>
          <w:szCs w:val="24"/>
          <w:shd w:val="clear" w:color="auto" w:fill="FFFFFF"/>
        </w:rPr>
        <w:t xml:space="preserve">All chronic medications will require regular follow-up visits at our office.  Your </w:t>
      </w:r>
      <w:r w:rsidR="0083671A">
        <w:rPr>
          <w:rFonts w:cstheme="minorHAnsi"/>
          <w:color w:val="2B2B2B"/>
          <w:sz w:val="24"/>
          <w:szCs w:val="24"/>
          <w:shd w:val="clear" w:color="auto" w:fill="FFFFFF"/>
        </w:rPr>
        <w:t>provider</w:t>
      </w:r>
      <w:r>
        <w:rPr>
          <w:rFonts w:cstheme="minorHAnsi"/>
          <w:color w:val="2B2B2B"/>
          <w:sz w:val="24"/>
          <w:szCs w:val="24"/>
          <w:shd w:val="clear" w:color="auto" w:fill="FFFFFF"/>
        </w:rPr>
        <w:t xml:space="preserve"> will determine the appropriate interval between visits.</w:t>
      </w:r>
    </w:p>
    <w:p w14:paraId="7E2E2F56" w14:textId="07C683ED" w:rsidR="00DB5DB6" w:rsidRDefault="004B095F" w:rsidP="008601B8">
      <w:pPr>
        <w:pStyle w:val="ListParagraph"/>
        <w:numPr>
          <w:ilvl w:val="0"/>
          <w:numId w:val="4"/>
        </w:numPr>
        <w:rPr>
          <w:rFonts w:cstheme="minorHAnsi"/>
          <w:color w:val="2B2B2B"/>
          <w:sz w:val="24"/>
          <w:szCs w:val="24"/>
          <w:shd w:val="clear" w:color="auto" w:fill="FFFFFF"/>
        </w:rPr>
      </w:pPr>
      <w:r w:rsidRPr="00DB5DB6">
        <w:rPr>
          <w:rFonts w:cstheme="minorHAnsi"/>
          <w:color w:val="2B2B2B"/>
          <w:sz w:val="24"/>
          <w:szCs w:val="24"/>
          <w:shd w:val="clear" w:color="auto" w:fill="FFFFFF"/>
        </w:rPr>
        <w:t xml:space="preserve">It is important to keep your scheduled </w:t>
      </w:r>
      <w:r w:rsidR="00DB5DB6" w:rsidRPr="00DB5DB6">
        <w:rPr>
          <w:rFonts w:cstheme="minorHAnsi"/>
          <w:color w:val="2B2B2B"/>
          <w:sz w:val="24"/>
          <w:szCs w:val="24"/>
          <w:shd w:val="clear" w:color="auto" w:fill="FFFFFF"/>
        </w:rPr>
        <w:t xml:space="preserve">lab &amp; doctor’s </w:t>
      </w:r>
      <w:r w:rsidRPr="00DB5DB6">
        <w:rPr>
          <w:rFonts w:cstheme="minorHAnsi"/>
          <w:color w:val="2B2B2B"/>
          <w:sz w:val="24"/>
          <w:szCs w:val="24"/>
          <w:shd w:val="clear" w:color="auto" w:fill="FFFFFF"/>
        </w:rPr>
        <w:t xml:space="preserve">appointment to ensure that you receive timely refills.  </w:t>
      </w:r>
      <w:r w:rsidR="00DB5DB6">
        <w:rPr>
          <w:rFonts w:cstheme="minorHAnsi"/>
          <w:color w:val="2B2B2B"/>
          <w:sz w:val="24"/>
          <w:szCs w:val="24"/>
          <w:shd w:val="clear" w:color="auto" w:fill="FFFFFF"/>
        </w:rPr>
        <w:t>Repetitive</w:t>
      </w:r>
      <w:r w:rsidRPr="00DB5DB6">
        <w:rPr>
          <w:rFonts w:cstheme="minorHAnsi"/>
          <w:color w:val="2B2B2B"/>
          <w:sz w:val="24"/>
          <w:szCs w:val="24"/>
          <w:shd w:val="clear" w:color="auto" w:fill="FFFFFF"/>
        </w:rPr>
        <w:t xml:space="preserve"> no shows</w:t>
      </w:r>
      <w:r w:rsidR="00DB5DB6" w:rsidRPr="00DB5DB6">
        <w:rPr>
          <w:rFonts w:cstheme="minorHAnsi"/>
          <w:color w:val="2B2B2B"/>
          <w:sz w:val="24"/>
          <w:szCs w:val="24"/>
          <w:shd w:val="clear" w:color="auto" w:fill="FFFFFF"/>
        </w:rPr>
        <w:t>/</w:t>
      </w:r>
      <w:r w:rsidRPr="00DB5DB6">
        <w:rPr>
          <w:rFonts w:cstheme="minorHAnsi"/>
          <w:color w:val="2B2B2B"/>
          <w:sz w:val="24"/>
          <w:szCs w:val="24"/>
          <w:shd w:val="clear" w:color="auto" w:fill="FFFFFF"/>
        </w:rPr>
        <w:t>cancellations will result in a denial of refills</w:t>
      </w:r>
      <w:r w:rsidR="00DB5DB6">
        <w:rPr>
          <w:rFonts w:cstheme="minorHAnsi"/>
          <w:color w:val="2B2B2B"/>
          <w:sz w:val="24"/>
          <w:szCs w:val="24"/>
          <w:shd w:val="clear" w:color="auto" w:fill="FFFFFF"/>
        </w:rPr>
        <w:t xml:space="preserve">, no show fees, </w:t>
      </w:r>
      <w:r w:rsidR="00DB5DB6" w:rsidRPr="00DB5DB6">
        <w:rPr>
          <w:rFonts w:cstheme="minorHAnsi"/>
          <w:color w:val="2B2B2B"/>
          <w:sz w:val="24"/>
          <w:szCs w:val="24"/>
          <w:shd w:val="clear" w:color="auto" w:fill="FFFFFF"/>
        </w:rPr>
        <w:t>&amp;</w:t>
      </w:r>
      <w:r w:rsidRPr="00DB5DB6">
        <w:rPr>
          <w:rFonts w:cstheme="minorHAnsi"/>
          <w:color w:val="2B2B2B"/>
          <w:sz w:val="24"/>
          <w:szCs w:val="24"/>
          <w:shd w:val="clear" w:color="auto" w:fill="FFFFFF"/>
        </w:rPr>
        <w:t xml:space="preserve"> possible termination. </w:t>
      </w:r>
    </w:p>
    <w:p w14:paraId="7CB2275B" w14:textId="4000EA6D" w:rsidR="00DA2344" w:rsidRPr="00DB5DB6" w:rsidRDefault="00DA2344" w:rsidP="008601B8">
      <w:pPr>
        <w:pStyle w:val="ListParagraph"/>
        <w:numPr>
          <w:ilvl w:val="0"/>
          <w:numId w:val="4"/>
        </w:numPr>
        <w:rPr>
          <w:rFonts w:cstheme="minorHAnsi"/>
          <w:color w:val="2B2B2B"/>
          <w:sz w:val="24"/>
          <w:szCs w:val="24"/>
          <w:shd w:val="clear" w:color="auto" w:fill="FFFFFF"/>
        </w:rPr>
      </w:pPr>
      <w:r w:rsidRPr="00DB5DB6">
        <w:rPr>
          <w:rFonts w:cstheme="minorHAnsi"/>
          <w:color w:val="2B2B2B"/>
          <w:sz w:val="24"/>
          <w:szCs w:val="24"/>
          <w:shd w:val="clear" w:color="auto" w:fill="FFFFFF"/>
        </w:rPr>
        <w:t xml:space="preserve">Additional lab tests may be required to determine exact dosages </w:t>
      </w:r>
      <w:r w:rsidR="00032CE6" w:rsidRPr="00DB5DB6">
        <w:rPr>
          <w:rFonts w:cstheme="minorHAnsi"/>
          <w:color w:val="2B2B2B"/>
          <w:sz w:val="24"/>
          <w:szCs w:val="24"/>
          <w:shd w:val="clear" w:color="auto" w:fill="FFFFFF"/>
        </w:rPr>
        <w:t>f</w:t>
      </w:r>
      <w:r w:rsidRPr="00DB5DB6">
        <w:rPr>
          <w:rFonts w:cstheme="minorHAnsi"/>
          <w:color w:val="2B2B2B"/>
          <w:sz w:val="24"/>
          <w:szCs w:val="24"/>
          <w:shd w:val="clear" w:color="auto" w:fill="FFFFFF"/>
        </w:rPr>
        <w:t xml:space="preserve">or prescribed medications.  </w:t>
      </w:r>
    </w:p>
    <w:p w14:paraId="0169D2B7" w14:textId="61ABD4D4" w:rsidR="00DA2344" w:rsidRDefault="00DA2344" w:rsidP="008601B8">
      <w:pPr>
        <w:pStyle w:val="ListParagraph"/>
        <w:numPr>
          <w:ilvl w:val="0"/>
          <w:numId w:val="4"/>
        </w:numPr>
        <w:rPr>
          <w:rFonts w:cstheme="minorHAnsi"/>
          <w:color w:val="2B2B2B"/>
          <w:sz w:val="24"/>
          <w:szCs w:val="24"/>
          <w:shd w:val="clear" w:color="auto" w:fill="FFFFFF"/>
        </w:rPr>
      </w:pPr>
      <w:r>
        <w:rPr>
          <w:rFonts w:cstheme="minorHAnsi"/>
          <w:color w:val="2B2B2B"/>
          <w:sz w:val="24"/>
          <w:szCs w:val="24"/>
          <w:shd w:val="clear" w:color="auto" w:fill="FFFFFF"/>
        </w:rPr>
        <w:lastRenderedPageBreak/>
        <w:t xml:space="preserve">Your provider will not diagnose or treat over the phone.  New or unresolved problems will require an appointment.  Medications for acute problems will require an office visit to ensure that a correct diagnosis is made and that an appropriate medication is prescribed.  </w:t>
      </w:r>
    </w:p>
    <w:p w14:paraId="01121CF2" w14:textId="77777777" w:rsidR="003F1719" w:rsidRDefault="003F1719" w:rsidP="003F1719">
      <w:pPr>
        <w:rPr>
          <w:rFonts w:cstheme="minorHAnsi"/>
          <w:b/>
          <w:bCs/>
          <w:color w:val="2B2B2B"/>
          <w:sz w:val="28"/>
          <w:szCs w:val="28"/>
          <w:shd w:val="clear" w:color="auto" w:fill="FFFFFF"/>
        </w:rPr>
      </w:pPr>
    </w:p>
    <w:p w14:paraId="3810C5F0" w14:textId="28C0A1F6" w:rsidR="003F1719" w:rsidRPr="003F1719" w:rsidRDefault="00DA2344" w:rsidP="003F1719">
      <w:pPr>
        <w:rPr>
          <w:rFonts w:cstheme="minorHAnsi"/>
          <w:b/>
          <w:bCs/>
          <w:color w:val="2B2B2B"/>
          <w:sz w:val="28"/>
          <w:szCs w:val="28"/>
          <w:shd w:val="clear" w:color="auto" w:fill="FFFFFF"/>
        </w:rPr>
      </w:pPr>
      <w:r w:rsidRPr="008A7684">
        <w:rPr>
          <w:rFonts w:cstheme="minorHAnsi"/>
          <w:b/>
          <w:bCs/>
          <w:color w:val="2B2B2B"/>
          <w:sz w:val="28"/>
          <w:szCs w:val="28"/>
          <w:highlight w:val="lightGray"/>
          <w:shd w:val="clear" w:color="auto" w:fill="FFFFFF"/>
        </w:rPr>
        <w:t>REFILL REGULAR MEDICATIONS</w:t>
      </w:r>
    </w:p>
    <w:p w14:paraId="22E7F123" w14:textId="687BF749" w:rsidR="003F1719" w:rsidRPr="003F1719" w:rsidRDefault="00DA2344" w:rsidP="003F1719">
      <w:pPr>
        <w:pStyle w:val="ListParagraph"/>
        <w:numPr>
          <w:ilvl w:val="0"/>
          <w:numId w:val="7"/>
        </w:numPr>
        <w:rPr>
          <w:rFonts w:cstheme="minorHAnsi"/>
          <w:b/>
          <w:bCs/>
          <w:color w:val="2B2B2B"/>
          <w:sz w:val="24"/>
          <w:szCs w:val="24"/>
          <w:shd w:val="clear" w:color="auto" w:fill="FFFFFF"/>
        </w:rPr>
      </w:pPr>
      <w:r w:rsidRPr="003F1719">
        <w:rPr>
          <w:rFonts w:cstheme="minorHAnsi"/>
          <w:color w:val="2B2B2B"/>
          <w:sz w:val="24"/>
          <w:szCs w:val="24"/>
          <w:shd w:val="clear" w:color="auto" w:fill="FFFFFF"/>
        </w:rPr>
        <w:t>All regular medications, non-controlled/non-narcotic prescriptions, require a follow up appointment with your provider</w:t>
      </w:r>
      <w:r w:rsidR="00284B4A">
        <w:rPr>
          <w:rFonts w:cstheme="minorHAnsi"/>
          <w:color w:val="2B2B2B"/>
          <w:sz w:val="24"/>
          <w:szCs w:val="24"/>
          <w:shd w:val="clear" w:color="auto" w:fill="FFFFFF"/>
        </w:rPr>
        <w:t xml:space="preserve"> at regular intervals (no less than yearly)</w:t>
      </w:r>
      <w:r w:rsidRPr="003F1719">
        <w:rPr>
          <w:rFonts w:cstheme="minorHAnsi"/>
          <w:color w:val="2B2B2B"/>
          <w:sz w:val="24"/>
          <w:szCs w:val="24"/>
          <w:shd w:val="clear" w:color="auto" w:fill="FFFFFF"/>
        </w:rPr>
        <w:t>.  This will be considered a regular office visit.</w:t>
      </w:r>
      <w:r w:rsidR="00D62D44">
        <w:rPr>
          <w:rFonts w:cstheme="minorHAnsi"/>
          <w:color w:val="2B2B2B"/>
          <w:sz w:val="24"/>
          <w:szCs w:val="24"/>
          <w:shd w:val="clear" w:color="auto" w:fill="FFFFFF"/>
        </w:rPr>
        <w:t xml:space="preserve">  If you have not been seen within this timeframe, your refill request may be denied.</w:t>
      </w:r>
    </w:p>
    <w:p w14:paraId="11E44E71" w14:textId="77777777" w:rsidR="003F1719" w:rsidRPr="003F1719" w:rsidRDefault="00DA2344" w:rsidP="003F1719">
      <w:pPr>
        <w:pStyle w:val="ListParagraph"/>
        <w:numPr>
          <w:ilvl w:val="0"/>
          <w:numId w:val="7"/>
        </w:numPr>
        <w:rPr>
          <w:rFonts w:cstheme="minorHAnsi"/>
          <w:b/>
          <w:bCs/>
          <w:color w:val="2B2B2B"/>
          <w:sz w:val="24"/>
          <w:szCs w:val="24"/>
          <w:shd w:val="clear" w:color="auto" w:fill="FFFFFF"/>
        </w:rPr>
      </w:pPr>
      <w:r w:rsidRPr="003F1719">
        <w:rPr>
          <w:rFonts w:cstheme="minorHAnsi"/>
          <w:color w:val="2B2B2B"/>
          <w:sz w:val="24"/>
          <w:szCs w:val="24"/>
          <w:shd w:val="clear" w:color="auto" w:fill="FFFFFF"/>
        </w:rPr>
        <w:t>All prescription refill requests should originate from the patient by contacting their pharmacist asking to request the refill electronically.</w:t>
      </w:r>
    </w:p>
    <w:p w14:paraId="652B443E" w14:textId="77777777" w:rsidR="003F1719" w:rsidRPr="003F1719" w:rsidRDefault="00DA2344" w:rsidP="003F1719">
      <w:pPr>
        <w:pStyle w:val="ListParagraph"/>
        <w:numPr>
          <w:ilvl w:val="0"/>
          <w:numId w:val="7"/>
        </w:numPr>
        <w:rPr>
          <w:rFonts w:cstheme="minorHAnsi"/>
          <w:b/>
          <w:bCs/>
          <w:color w:val="2B2B2B"/>
          <w:sz w:val="24"/>
          <w:szCs w:val="24"/>
          <w:shd w:val="clear" w:color="auto" w:fill="FFFFFF"/>
        </w:rPr>
      </w:pPr>
      <w:r w:rsidRPr="003F1719">
        <w:rPr>
          <w:rFonts w:cstheme="minorHAnsi"/>
          <w:color w:val="2B2B2B"/>
          <w:sz w:val="24"/>
          <w:szCs w:val="24"/>
          <w:shd w:val="clear" w:color="auto" w:fill="FFFFFF"/>
        </w:rPr>
        <w:t xml:space="preserve">If your prescription bottle indicates you have refills left, you do not need to contact our office.  Contact your pharmacy and they will refill it for you; be sure to give the pharmacy adequate time to fulfill your request.  </w:t>
      </w:r>
    </w:p>
    <w:p w14:paraId="0E073EA8" w14:textId="2E51F1F3" w:rsidR="000E5B10" w:rsidRPr="003F1719" w:rsidRDefault="000E5B10" w:rsidP="003F1719">
      <w:pPr>
        <w:pStyle w:val="ListParagraph"/>
        <w:numPr>
          <w:ilvl w:val="0"/>
          <w:numId w:val="7"/>
        </w:numPr>
        <w:rPr>
          <w:rFonts w:cstheme="minorHAnsi"/>
          <w:b/>
          <w:bCs/>
          <w:color w:val="2B2B2B"/>
          <w:sz w:val="24"/>
          <w:szCs w:val="24"/>
          <w:shd w:val="clear" w:color="auto" w:fill="FFFFFF"/>
        </w:rPr>
      </w:pPr>
      <w:r w:rsidRPr="003F1719">
        <w:rPr>
          <w:rFonts w:cstheme="minorHAnsi"/>
          <w:color w:val="2B2B2B"/>
          <w:sz w:val="24"/>
          <w:szCs w:val="24"/>
          <w:shd w:val="clear" w:color="auto" w:fill="FFFFFF"/>
        </w:rPr>
        <w:t xml:space="preserve">It is your responsibility to make your follow up appointment to ensure you do not run out of your prescription.  Please do not call the office and expect your urgent request for a refill without an </w:t>
      </w:r>
      <w:r w:rsidR="003F1719">
        <w:rPr>
          <w:rFonts w:cstheme="minorHAnsi"/>
          <w:color w:val="2B2B2B"/>
          <w:sz w:val="24"/>
          <w:szCs w:val="24"/>
          <w:shd w:val="clear" w:color="auto" w:fill="FFFFFF"/>
        </w:rPr>
        <w:t>ap</w:t>
      </w:r>
      <w:r w:rsidR="00C737FF">
        <w:rPr>
          <w:rFonts w:cstheme="minorHAnsi"/>
          <w:color w:val="2B2B2B"/>
          <w:sz w:val="24"/>
          <w:szCs w:val="24"/>
          <w:shd w:val="clear" w:color="auto" w:fill="FFFFFF"/>
        </w:rPr>
        <w:t>pointment.</w:t>
      </w:r>
    </w:p>
    <w:p w14:paraId="346F02E8" w14:textId="77777777" w:rsidR="000E5B10" w:rsidRDefault="000E5B10" w:rsidP="000E5B10">
      <w:pPr>
        <w:rPr>
          <w:rFonts w:cstheme="minorHAnsi"/>
          <w:b/>
          <w:bCs/>
          <w:color w:val="2B2B2B"/>
          <w:sz w:val="24"/>
          <w:szCs w:val="24"/>
          <w:shd w:val="clear" w:color="auto" w:fill="FFFFFF"/>
        </w:rPr>
      </w:pPr>
    </w:p>
    <w:p w14:paraId="0267A624" w14:textId="4820FBF7" w:rsidR="000E5B10" w:rsidRPr="003F1719" w:rsidRDefault="000E5B10" w:rsidP="000E5B10">
      <w:pPr>
        <w:rPr>
          <w:rFonts w:cstheme="minorHAnsi"/>
          <w:b/>
          <w:bCs/>
          <w:color w:val="2B2B2B"/>
          <w:sz w:val="28"/>
          <w:szCs w:val="28"/>
          <w:shd w:val="clear" w:color="auto" w:fill="FFFFFF"/>
        </w:rPr>
      </w:pPr>
      <w:r w:rsidRPr="008A7684">
        <w:rPr>
          <w:rFonts w:cstheme="minorHAnsi"/>
          <w:b/>
          <w:bCs/>
          <w:color w:val="2B2B2B"/>
          <w:sz w:val="28"/>
          <w:szCs w:val="28"/>
          <w:highlight w:val="lightGray"/>
          <w:shd w:val="clear" w:color="auto" w:fill="FFFFFF"/>
        </w:rPr>
        <w:t>CONTROLLED SUBSTANCES AND NARCOTICS POLICY</w:t>
      </w:r>
    </w:p>
    <w:p w14:paraId="702CBD4E" w14:textId="56E84A55" w:rsidR="005C2621" w:rsidRDefault="003F1719" w:rsidP="003F1719">
      <w:pPr>
        <w:rPr>
          <w:rFonts w:cstheme="minorHAnsi"/>
          <w:color w:val="2B2B2B"/>
          <w:sz w:val="24"/>
          <w:szCs w:val="24"/>
          <w:shd w:val="clear" w:color="auto" w:fill="FFFFFF"/>
        </w:rPr>
      </w:pPr>
      <w:r>
        <w:rPr>
          <w:rFonts w:cstheme="minorHAnsi"/>
          <w:color w:val="2B2B2B"/>
          <w:sz w:val="24"/>
          <w:szCs w:val="24"/>
          <w:shd w:val="clear" w:color="auto" w:fill="FFFFFF"/>
        </w:rPr>
        <w:t xml:space="preserve">Chronic use of habit-forming drugs is seldom in the best interest of patients or </w:t>
      </w:r>
      <w:r w:rsidR="0083671A">
        <w:rPr>
          <w:rFonts w:cstheme="minorHAnsi"/>
          <w:color w:val="2B2B2B"/>
          <w:sz w:val="24"/>
          <w:szCs w:val="24"/>
          <w:shd w:val="clear" w:color="auto" w:fill="FFFFFF"/>
        </w:rPr>
        <w:t>providers</w:t>
      </w:r>
      <w:r>
        <w:rPr>
          <w:rFonts w:cstheme="minorHAnsi"/>
          <w:color w:val="2B2B2B"/>
          <w:sz w:val="24"/>
          <w:szCs w:val="24"/>
          <w:shd w:val="clear" w:color="auto" w:fill="FFFFFF"/>
        </w:rPr>
        <w:t xml:space="preserve">.  For this reason, AFHC will NOT be responsible for prescribing chronic narcotics with very few exceptions.  A prescribing agreement </w:t>
      </w:r>
      <w:r w:rsidR="00A71067">
        <w:rPr>
          <w:rFonts w:cstheme="minorHAnsi"/>
          <w:color w:val="2B2B2B"/>
          <w:sz w:val="24"/>
          <w:szCs w:val="24"/>
          <w:shd w:val="clear" w:color="auto" w:fill="FFFFFF"/>
        </w:rPr>
        <w:t xml:space="preserve">(Chronic Pain Management Agreement) </w:t>
      </w:r>
      <w:r>
        <w:rPr>
          <w:rFonts w:cstheme="minorHAnsi"/>
          <w:color w:val="2B2B2B"/>
          <w:sz w:val="24"/>
          <w:szCs w:val="24"/>
          <w:shd w:val="clear" w:color="auto" w:fill="FFFFFF"/>
        </w:rPr>
        <w:t xml:space="preserve">with strict parameters will be signed in the rare event that long-term use of these medications is required. </w:t>
      </w:r>
      <w:r w:rsidR="006C0657">
        <w:rPr>
          <w:rFonts w:cstheme="minorHAnsi"/>
          <w:color w:val="2B2B2B"/>
          <w:sz w:val="24"/>
          <w:szCs w:val="24"/>
          <w:shd w:val="clear" w:color="auto" w:fill="FFFFFF"/>
        </w:rPr>
        <w:t xml:space="preserve"> </w:t>
      </w:r>
      <w:r w:rsidR="006C0657" w:rsidRPr="00284B4A">
        <w:rPr>
          <w:rFonts w:cstheme="minorHAnsi"/>
          <w:color w:val="2B2B2B"/>
          <w:sz w:val="24"/>
          <w:szCs w:val="24"/>
          <w:shd w:val="clear" w:color="auto" w:fill="FFFFFF"/>
        </w:rPr>
        <w:t>Some examples that fall under this policy may include medications taken for anxiety, insomnia, ADHD, chronic pain, etc.</w:t>
      </w:r>
    </w:p>
    <w:p w14:paraId="07690AF6" w14:textId="77777777" w:rsidR="008147F5" w:rsidRDefault="008147F5" w:rsidP="003F1719">
      <w:pPr>
        <w:rPr>
          <w:rFonts w:cstheme="minorHAnsi"/>
          <w:color w:val="2B2B2B"/>
          <w:sz w:val="24"/>
          <w:szCs w:val="24"/>
          <w:shd w:val="clear" w:color="auto" w:fill="FFFFFF"/>
        </w:rPr>
      </w:pPr>
    </w:p>
    <w:p w14:paraId="038BE904" w14:textId="0C5D9184" w:rsidR="006D2FB5" w:rsidRDefault="006D2FB5" w:rsidP="006D2FB5">
      <w:pPr>
        <w:pStyle w:val="ListParagraph"/>
        <w:numPr>
          <w:ilvl w:val="0"/>
          <w:numId w:val="8"/>
        </w:numPr>
        <w:rPr>
          <w:rFonts w:cstheme="minorHAnsi"/>
          <w:color w:val="2B2B2B"/>
          <w:sz w:val="24"/>
          <w:szCs w:val="24"/>
          <w:shd w:val="clear" w:color="auto" w:fill="FFFFFF"/>
        </w:rPr>
      </w:pPr>
      <w:r>
        <w:rPr>
          <w:rFonts w:cstheme="minorHAnsi"/>
          <w:color w:val="2B2B2B"/>
          <w:sz w:val="24"/>
          <w:szCs w:val="24"/>
          <w:shd w:val="clear" w:color="auto" w:fill="FFFFFF"/>
        </w:rPr>
        <w:t xml:space="preserve">These prescriptions will NOT be </w:t>
      </w:r>
      <w:proofErr w:type="gramStart"/>
      <w:r>
        <w:rPr>
          <w:rFonts w:cstheme="minorHAnsi"/>
          <w:color w:val="2B2B2B"/>
          <w:sz w:val="24"/>
          <w:szCs w:val="24"/>
          <w:shd w:val="clear" w:color="auto" w:fill="FFFFFF"/>
        </w:rPr>
        <w:t>filled</w:t>
      </w:r>
      <w:proofErr w:type="gramEnd"/>
      <w:r>
        <w:rPr>
          <w:rFonts w:cstheme="minorHAnsi"/>
          <w:color w:val="2B2B2B"/>
          <w:sz w:val="24"/>
          <w:szCs w:val="24"/>
          <w:shd w:val="clear" w:color="auto" w:fill="FFFFFF"/>
        </w:rPr>
        <w:t xml:space="preserve"> on Fridays or </w:t>
      </w:r>
      <w:r w:rsidR="00A71067">
        <w:rPr>
          <w:rFonts w:cstheme="minorHAnsi"/>
          <w:color w:val="2B2B2B"/>
          <w:sz w:val="24"/>
          <w:szCs w:val="24"/>
          <w:shd w:val="clear" w:color="auto" w:fill="FFFFFF"/>
        </w:rPr>
        <w:t xml:space="preserve">weekends; </w:t>
      </w:r>
      <w:r w:rsidR="00A71067" w:rsidRPr="00A71067">
        <w:rPr>
          <w:rFonts w:cstheme="minorHAnsi"/>
          <w:b/>
          <w:bCs/>
          <w:color w:val="2B2B2B"/>
          <w:sz w:val="24"/>
          <w:szCs w:val="24"/>
          <w:shd w:val="clear" w:color="auto" w:fill="FFFFFF"/>
        </w:rPr>
        <w:t>Monday</w:t>
      </w:r>
      <w:r w:rsidRPr="00A71067">
        <w:rPr>
          <w:rFonts w:cstheme="minorHAnsi"/>
          <w:b/>
          <w:bCs/>
          <w:color w:val="2B2B2B"/>
          <w:sz w:val="24"/>
          <w:szCs w:val="24"/>
          <w:shd w:val="clear" w:color="auto" w:fill="FFFFFF"/>
        </w:rPr>
        <w:t>-Thursday refills ONLY.</w:t>
      </w:r>
      <w:r>
        <w:rPr>
          <w:rFonts w:cstheme="minorHAnsi"/>
          <w:color w:val="2B2B2B"/>
          <w:sz w:val="24"/>
          <w:szCs w:val="24"/>
          <w:shd w:val="clear" w:color="auto" w:fill="FFFFFF"/>
        </w:rPr>
        <w:t xml:space="preserve"> </w:t>
      </w:r>
    </w:p>
    <w:p w14:paraId="27FA334C" w14:textId="1BDCDD09" w:rsidR="00804567" w:rsidRDefault="00804567" w:rsidP="006D2FB5">
      <w:pPr>
        <w:pStyle w:val="ListParagraph"/>
        <w:numPr>
          <w:ilvl w:val="0"/>
          <w:numId w:val="8"/>
        </w:numPr>
        <w:rPr>
          <w:rFonts w:cstheme="minorHAnsi"/>
          <w:color w:val="2B2B2B"/>
          <w:sz w:val="24"/>
          <w:szCs w:val="24"/>
          <w:shd w:val="clear" w:color="auto" w:fill="FFFFFF"/>
        </w:rPr>
      </w:pPr>
      <w:r>
        <w:rPr>
          <w:rFonts w:cstheme="minorHAnsi"/>
          <w:color w:val="2B2B2B"/>
          <w:sz w:val="24"/>
          <w:szCs w:val="24"/>
          <w:shd w:val="clear" w:color="auto" w:fill="FFFFFF"/>
        </w:rPr>
        <w:t>All narcotics will be filled for a maximum of a 28-day supply, per the Chronic Pain Management Agreement.</w:t>
      </w:r>
    </w:p>
    <w:p w14:paraId="73394F0A" w14:textId="575F7C78" w:rsidR="00804567" w:rsidRPr="006D2FB5" w:rsidRDefault="00804567" w:rsidP="006D2FB5">
      <w:pPr>
        <w:pStyle w:val="ListParagraph"/>
        <w:numPr>
          <w:ilvl w:val="0"/>
          <w:numId w:val="8"/>
        </w:numPr>
        <w:rPr>
          <w:rFonts w:cstheme="minorHAnsi"/>
          <w:color w:val="2B2B2B"/>
          <w:sz w:val="24"/>
          <w:szCs w:val="24"/>
          <w:shd w:val="clear" w:color="auto" w:fill="FFFFFF"/>
        </w:rPr>
      </w:pPr>
      <w:r>
        <w:rPr>
          <w:rFonts w:cstheme="minorHAnsi"/>
          <w:color w:val="2B2B2B"/>
          <w:sz w:val="24"/>
          <w:szCs w:val="24"/>
          <w:shd w:val="clear" w:color="auto" w:fill="FFFFFF"/>
        </w:rPr>
        <w:t xml:space="preserve">Please bring your original medication bottles to every appointment. </w:t>
      </w:r>
    </w:p>
    <w:p w14:paraId="1D1CD9A3" w14:textId="77777777" w:rsidR="0005186A" w:rsidRDefault="003F1719" w:rsidP="003F1719">
      <w:pPr>
        <w:pStyle w:val="ListParagraph"/>
        <w:numPr>
          <w:ilvl w:val="0"/>
          <w:numId w:val="8"/>
        </w:numPr>
        <w:rPr>
          <w:rFonts w:cstheme="minorHAnsi"/>
          <w:color w:val="2B2B2B"/>
          <w:sz w:val="24"/>
          <w:szCs w:val="24"/>
          <w:shd w:val="clear" w:color="auto" w:fill="FFFFFF"/>
        </w:rPr>
      </w:pPr>
      <w:r>
        <w:rPr>
          <w:rFonts w:cstheme="minorHAnsi"/>
          <w:color w:val="2B2B2B"/>
          <w:sz w:val="24"/>
          <w:szCs w:val="24"/>
          <w:shd w:val="clear" w:color="auto" w:fill="FFFFFF"/>
        </w:rPr>
        <w:t>ALL prescriptions for controlled substances require a</w:t>
      </w:r>
      <w:r w:rsidR="0005186A">
        <w:rPr>
          <w:rFonts w:cstheme="minorHAnsi"/>
          <w:color w:val="2B2B2B"/>
          <w:sz w:val="24"/>
          <w:szCs w:val="24"/>
          <w:shd w:val="clear" w:color="auto" w:fill="FFFFFF"/>
        </w:rPr>
        <w:t xml:space="preserve"> routine</w:t>
      </w:r>
      <w:r>
        <w:rPr>
          <w:rFonts w:cstheme="minorHAnsi"/>
          <w:color w:val="2B2B2B"/>
          <w:sz w:val="24"/>
          <w:szCs w:val="24"/>
          <w:shd w:val="clear" w:color="auto" w:fill="FFFFFF"/>
        </w:rPr>
        <w:t xml:space="preserve"> face-to-face encounter in the office with your </w:t>
      </w:r>
      <w:r w:rsidR="0083671A">
        <w:rPr>
          <w:rFonts w:cstheme="minorHAnsi"/>
          <w:color w:val="2B2B2B"/>
          <w:sz w:val="24"/>
          <w:szCs w:val="24"/>
          <w:shd w:val="clear" w:color="auto" w:fill="FFFFFF"/>
        </w:rPr>
        <w:t>provider</w:t>
      </w:r>
      <w:r>
        <w:rPr>
          <w:rFonts w:cstheme="minorHAnsi"/>
          <w:color w:val="2B2B2B"/>
          <w:sz w:val="24"/>
          <w:szCs w:val="24"/>
          <w:shd w:val="clear" w:color="auto" w:fill="FFFFFF"/>
        </w:rPr>
        <w:t xml:space="preserve">.  </w:t>
      </w:r>
    </w:p>
    <w:p w14:paraId="308C1C29" w14:textId="27A9187A" w:rsidR="003F1719" w:rsidRDefault="00CA269B" w:rsidP="003F1719">
      <w:pPr>
        <w:pStyle w:val="ListParagraph"/>
        <w:numPr>
          <w:ilvl w:val="0"/>
          <w:numId w:val="8"/>
        </w:numPr>
        <w:rPr>
          <w:rFonts w:cstheme="minorHAnsi"/>
          <w:color w:val="2B2B2B"/>
          <w:sz w:val="24"/>
          <w:szCs w:val="24"/>
          <w:shd w:val="clear" w:color="auto" w:fill="FFFFFF"/>
        </w:rPr>
      </w:pPr>
      <w:r>
        <w:rPr>
          <w:rFonts w:cstheme="minorHAnsi"/>
          <w:color w:val="2B2B2B"/>
          <w:sz w:val="24"/>
          <w:szCs w:val="24"/>
          <w:shd w:val="clear" w:color="auto" w:fill="FFFFFF"/>
        </w:rPr>
        <w:t>It</w:t>
      </w:r>
      <w:r w:rsidR="003F1719">
        <w:rPr>
          <w:rFonts w:cstheme="minorHAnsi"/>
          <w:color w:val="2B2B2B"/>
          <w:sz w:val="24"/>
          <w:szCs w:val="24"/>
          <w:shd w:val="clear" w:color="auto" w:fill="FFFFFF"/>
        </w:rPr>
        <w:t xml:space="preserve"> is our strict policy that there will be no refills </w:t>
      </w:r>
      <w:r w:rsidR="00A71067">
        <w:rPr>
          <w:rFonts w:cstheme="minorHAnsi"/>
          <w:color w:val="2B2B2B"/>
          <w:sz w:val="24"/>
          <w:szCs w:val="24"/>
          <w:shd w:val="clear" w:color="auto" w:fill="FFFFFF"/>
        </w:rPr>
        <w:t xml:space="preserve">prescribed by any </w:t>
      </w:r>
      <w:r w:rsidR="0083671A">
        <w:rPr>
          <w:rFonts w:cstheme="minorHAnsi"/>
          <w:color w:val="2B2B2B"/>
          <w:sz w:val="24"/>
          <w:szCs w:val="24"/>
          <w:shd w:val="clear" w:color="auto" w:fill="FFFFFF"/>
        </w:rPr>
        <w:t>provider</w:t>
      </w:r>
      <w:r w:rsidR="00A71067">
        <w:rPr>
          <w:rFonts w:cstheme="minorHAnsi"/>
          <w:color w:val="2B2B2B"/>
          <w:sz w:val="24"/>
          <w:szCs w:val="24"/>
          <w:shd w:val="clear" w:color="auto" w:fill="FFFFFF"/>
        </w:rPr>
        <w:t xml:space="preserve"> or after-hours provider outside of normal business hours.</w:t>
      </w:r>
    </w:p>
    <w:p w14:paraId="5EED65F7" w14:textId="6384C7D4" w:rsidR="003F1719" w:rsidRDefault="003F1719" w:rsidP="003F1719">
      <w:pPr>
        <w:pStyle w:val="ListParagraph"/>
        <w:numPr>
          <w:ilvl w:val="0"/>
          <w:numId w:val="8"/>
        </w:numPr>
        <w:rPr>
          <w:rFonts w:cstheme="minorHAnsi"/>
          <w:color w:val="2B2B2B"/>
          <w:sz w:val="24"/>
          <w:szCs w:val="24"/>
          <w:shd w:val="clear" w:color="auto" w:fill="FFFFFF"/>
        </w:rPr>
      </w:pPr>
      <w:r>
        <w:rPr>
          <w:rFonts w:cstheme="minorHAnsi"/>
          <w:color w:val="2B2B2B"/>
          <w:sz w:val="24"/>
          <w:szCs w:val="24"/>
          <w:shd w:val="clear" w:color="auto" w:fill="FFFFFF"/>
        </w:rPr>
        <w:t xml:space="preserve">When it is medically necessary for our </w:t>
      </w:r>
      <w:r w:rsidR="0083671A">
        <w:rPr>
          <w:rFonts w:cstheme="minorHAnsi"/>
          <w:color w:val="2B2B2B"/>
          <w:sz w:val="24"/>
          <w:szCs w:val="24"/>
          <w:shd w:val="clear" w:color="auto" w:fill="FFFFFF"/>
        </w:rPr>
        <w:t>providers</w:t>
      </w:r>
      <w:r>
        <w:rPr>
          <w:rFonts w:cstheme="minorHAnsi"/>
          <w:color w:val="2B2B2B"/>
          <w:sz w:val="24"/>
          <w:szCs w:val="24"/>
          <w:shd w:val="clear" w:color="auto" w:fill="FFFFFF"/>
        </w:rPr>
        <w:t xml:space="preserve"> to treat you with a controlled substance, we abide by all local, state, and federal regulations.</w:t>
      </w:r>
    </w:p>
    <w:p w14:paraId="3EE16906" w14:textId="279CA303" w:rsidR="003F1719" w:rsidRDefault="003F1719" w:rsidP="003F1719">
      <w:pPr>
        <w:pStyle w:val="ListParagraph"/>
        <w:numPr>
          <w:ilvl w:val="0"/>
          <w:numId w:val="8"/>
        </w:numPr>
        <w:rPr>
          <w:rFonts w:cstheme="minorHAnsi"/>
          <w:color w:val="2B2B2B"/>
          <w:sz w:val="24"/>
          <w:szCs w:val="24"/>
          <w:shd w:val="clear" w:color="auto" w:fill="FFFFFF"/>
        </w:rPr>
      </w:pPr>
      <w:r>
        <w:rPr>
          <w:rFonts w:cstheme="minorHAnsi"/>
          <w:color w:val="2B2B2B"/>
          <w:sz w:val="24"/>
          <w:szCs w:val="24"/>
          <w:shd w:val="clear" w:color="auto" w:fill="FFFFFF"/>
        </w:rPr>
        <w:t>You will be asked to sign a Chronic Pain Management Agreement when your medical condition(s) warrant</w:t>
      </w:r>
      <w:r w:rsidR="00A71067">
        <w:rPr>
          <w:rFonts w:cstheme="minorHAnsi"/>
          <w:color w:val="2B2B2B"/>
          <w:sz w:val="24"/>
          <w:szCs w:val="24"/>
          <w:shd w:val="clear" w:color="auto" w:fill="FFFFFF"/>
        </w:rPr>
        <w:t>s</w:t>
      </w:r>
      <w:r>
        <w:rPr>
          <w:rFonts w:cstheme="minorHAnsi"/>
          <w:color w:val="2B2B2B"/>
          <w:sz w:val="24"/>
          <w:szCs w:val="24"/>
          <w:shd w:val="clear" w:color="auto" w:fill="FFFFFF"/>
        </w:rPr>
        <w:t xml:space="preserve"> ongoing treatment with controlled substances.  Compliance with your controlled substance contract is NOT optional, and violation of this policy may result in termination of medication therapy and/or your </w:t>
      </w:r>
      <w:r w:rsidR="00154C98">
        <w:rPr>
          <w:rFonts w:cstheme="minorHAnsi"/>
          <w:color w:val="2B2B2B"/>
          <w:sz w:val="24"/>
          <w:szCs w:val="24"/>
          <w:shd w:val="clear" w:color="auto" w:fill="FFFFFF"/>
        </w:rPr>
        <w:t>dismissal</w:t>
      </w:r>
      <w:r>
        <w:rPr>
          <w:rFonts w:cstheme="minorHAnsi"/>
          <w:color w:val="2B2B2B"/>
          <w:sz w:val="24"/>
          <w:szCs w:val="24"/>
          <w:shd w:val="clear" w:color="auto" w:fill="FFFFFF"/>
        </w:rPr>
        <w:t xml:space="preserve"> as a patient from our practice.</w:t>
      </w:r>
    </w:p>
    <w:p w14:paraId="7C67C660" w14:textId="60BD60C4" w:rsidR="003F1719" w:rsidRPr="00154C98" w:rsidRDefault="003F1719" w:rsidP="00154C98">
      <w:pPr>
        <w:pStyle w:val="ListParagraph"/>
        <w:numPr>
          <w:ilvl w:val="0"/>
          <w:numId w:val="8"/>
        </w:numPr>
        <w:rPr>
          <w:rFonts w:cstheme="minorHAnsi"/>
          <w:color w:val="2B2B2B"/>
          <w:sz w:val="24"/>
          <w:szCs w:val="24"/>
          <w:shd w:val="clear" w:color="auto" w:fill="FFFFFF"/>
        </w:rPr>
      </w:pPr>
      <w:r>
        <w:rPr>
          <w:rFonts w:cstheme="minorHAnsi"/>
          <w:color w:val="2B2B2B"/>
          <w:sz w:val="24"/>
          <w:szCs w:val="24"/>
          <w:shd w:val="clear" w:color="auto" w:fill="FFFFFF"/>
        </w:rPr>
        <w:t>You may be asked to submit to a urine test to ensure compliance</w:t>
      </w:r>
      <w:r w:rsidR="0005186A">
        <w:rPr>
          <w:rFonts w:cstheme="minorHAnsi"/>
          <w:color w:val="2B2B2B"/>
          <w:sz w:val="24"/>
          <w:szCs w:val="24"/>
          <w:shd w:val="clear" w:color="auto" w:fill="FFFFFF"/>
        </w:rPr>
        <w:t xml:space="preserve"> with the safe use of your controlled substance</w:t>
      </w:r>
      <w:r>
        <w:rPr>
          <w:rFonts w:cstheme="minorHAnsi"/>
          <w:color w:val="2B2B2B"/>
          <w:sz w:val="24"/>
          <w:szCs w:val="24"/>
          <w:shd w:val="clear" w:color="auto" w:fill="FFFFFF"/>
        </w:rPr>
        <w:t>.</w:t>
      </w:r>
      <w:r w:rsidR="00FE65B3">
        <w:rPr>
          <w:rFonts w:cstheme="minorHAnsi"/>
          <w:color w:val="2B2B2B"/>
          <w:sz w:val="24"/>
          <w:szCs w:val="24"/>
          <w:shd w:val="clear" w:color="auto" w:fill="FFFFFF"/>
        </w:rPr>
        <w:t xml:space="preserve">  </w:t>
      </w:r>
      <w:r w:rsidR="00FE65B3" w:rsidRPr="0005186A">
        <w:rPr>
          <w:rFonts w:cstheme="minorHAnsi"/>
          <w:color w:val="2B2B2B"/>
          <w:sz w:val="24"/>
          <w:szCs w:val="24"/>
          <w:shd w:val="clear" w:color="auto" w:fill="FFFFFF"/>
        </w:rPr>
        <w:t xml:space="preserve">If you fail </w:t>
      </w:r>
      <w:r w:rsidR="0005186A" w:rsidRPr="0005186A">
        <w:rPr>
          <w:rFonts w:cstheme="minorHAnsi"/>
          <w:color w:val="2B2B2B"/>
          <w:sz w:val="24"/>
          <w:szCs w:val="24"/>
          <w:shd w:val="clear" w:color="auto" w:fill="FFFFFF"/>
        </w:rPr>
        <w:t>a</w:t>
      </w:r>
      <w:r w:rsidR="00FE65B3" w:rsidRPr="0005186A">
        <w:rPr>
          <w:rFonts w:cstheme="minorHAnsi"/>
          <w:color w:val="2B2B2B"/>
          <w:sz w:val="24"/>
          <w:szCs w:val="24"/>
          <w:shd w:val="clear" w:color="auto" w:fill="FFFFFF"/>
        </w:rPr>
        <w:t xml:space="preserve"> drug test, it may result in the providers no longer prescribing controlled substances to you.</w:t>
      </w:r>
    </w:p>
    <w:p w14:paraId="7F5D10D0" w14:textId="35C070FE" w:rsidR="003F1719" w:rsidRDefault="003F1719" w:rsidP="003F1719">
      <w:pPr>
        <w:pStyle w:val="ListParagraph"/>
        <w:numPr>
          <w:ilvl w:val="0"/>
          <w:numId w:val="8"/>
        </w:numPr>
        <w:rPr>
          <w:rFonts w:cstheme="minorHAnsi"/>
          <w:color w:val="2B2B2B"/>
          <w:sz w:val="24"/>
          <w:szCs w:val="24"/>
          <w:shd w:val="clear" w:color="auto" w:fill="FFFFFF"/>
        </w:rPr>
      </w:pPr>
      <w:r>
        <w:rPr>
          <w:rFonts w:cstheme="minorHAnsi"/>
          <w:color w:val="2B2B2B"/>
          <w:sz w:val="24"/>
          <w:szCs w:val="24"/>
          <w:shd w:val="clear" w:color="auto" w:fill="FFFFFF"/>
        </w:rPr>
        <w:t xml:space="preserve">ADHD testing may be required before AFHC </w:t>
      </w:r>
      <w:r w:rsidR="0083671A">
        <w:rPr>
          <w:rFonts w:cstheme="minorHAnsi"/>
          <w:color w:val="2B2B2B"/>
          <w:sz w:val="24"/>
          <w:szCs w:val="24"/>
          <w:shd w:val="clear" w:color="auto" w:fill="FFFFFF"/>
        </w:rPr>
        <w:t>providers</w:t>
      </w:r>
      <w:r>
        <w:rPr>
          <w:rFonts w:cstheme="minorHAnsi"/>
          <w:color w:val="2B2B2B"/>
          <w:sz w:val="24"/>
          <w:szCs w:val="24"/>
          <w:shd w:val="clear" w:color="auto" w:fill="FFFFFF"/>
        </w:rPr>
        <w:t xml:space="preserve"> prescribe stimulants for new patients.  If you have documentation of testing, please bring it to your appointment. </w:t>
      </w:r>
    </w:p>
    <w:p w14:paraId="6512CCA9" w14:textId="04D14670" w:rsidR="003B6FF8" w:rsidRPr="0005186A" w:rsidRDefault="003B6FF8" w:rsidP="003F1719">
      <w:pPr>
        <w:pStyle w:val="ListParagraph"/>
        <w:numPr>
          <w:ilvl w:val="0"/>
          <w:numId w:val="8"/>
        </w:numPr>
        <w:rPr>
          <w:rFonts w:cstheme="minorHAnsi"/>
          <w:color w:val="2B2B2B"/>
          <w:sz w:val="24"/>
          <w:szCs w:val="24"/>
          <w:shd w:val="clear" w:color="auto" w:fill="FFFFFF"/>
        </w:rPr>
      </w:pPr>
      <w:r w:rsidRPr="0005186A">
        <w:rPr>
          <w:rFonts w:cstheme="minorHAnsi"/>
          <w:color w:val="2B2B2B"/>
          <w:sz w:val="24"/>
          <w:szCs w:val="24"/>
          <w:shd w:val="clear" w:color="auto" w:fill="FFFFFF"/>
        </w:rPr>
        <w:t xml:space="preserve">Patients are responsible for their controlled substance medication.  You will need to be seen in our office every </w:t>
      </w:r>
      <w:r w:rsidR="00154C98" w:rsidRPr="0005186A">
        <w:rPr>
          <w:rFonts w:cstheme="minorHAnsi"/>
          <w:color w:val="2B2B2B"/>
          <w:sz w:val="24"/>
          <w:szCs w:val="24"/>
          <w:shd w:val="clear" w:color="auto" w:fill="FFFFFF"/>
        </w:rPr>
        <w:t>1</w:t>
      </w:r>
      <w:r w:rsidR="00843619">
        <w:rPr>
          <w:rFonts w:cstheme="minorHAnsi"/>
          <w:color w:val="2B2B2B"/>
          <w:sz w:val="24"/>
          <w:szCs w:val="24"/>
          <w:shd w:val="clear" w:color="auto" w:fill="FFFFFF"/>
        </w:rPr>
        <w:t>-6</w:t>
      </w:r>
      <w:r w:rsidR="00154C98" w:rsidRPr="0005186A">
        <w:rPr>
          <w:rFonts w:cstheme="minorHAnsi"/>
          <w:color w:val="2B2B2B"/>
          <w:sz w:val="24"/>
          <w:szCs w:val="24"/>
          <w:shd w:val="clear" w:color="auto" w:fill="FFFFFF"/>
        </w:rPr>
        <w:t xml:space="preserve"> months</w:t>
      </w:r>
      <w:r w:rsidR="0083671A" w:rsidRPr="0005186A">
        <w:rPr>
          <w:rFonts w:cstheme="minorHAnsi"/>
          <w:color w:val="2B2B2B"/>
          <w:sz w:val="24"/>
          <w:szCs w:val="24"/>
          <w:shd w:val="clear" w:color="auto" w:fill="FFFFFF"/>
        </w:rPr>
        <w:t xml:space="preserve"> at the discretion of the providers</w:t>
      </w:r>
      <w:r w:rsidRPr="0005186A">
        <w:rPr>
          <w:rFonts w:cstheme="minorHAnsi"/>
          <w:color w:val="2B2B2B"/>
          <w:sz w:val="24"/>
          <w:szCs w:val="24"/>
          <w:shd w:val="clear" w:color="auto" w:fill="FFFFFF"/>
        </w:rPr>
        <w:t xml:space="preserve"> for controlled </w:t>
      </w:r>
      <w:r w:rsidR="00154C98" w:rsidRPr="0005186A">
        <w:rPr>
          <w:rFonts w:cstheme="minorHAnsi"/>
          <w:color w:val="2B2B2B"/>
          <w:sz w:val="24"/>
          <w:szCs w:val="24"/>
          <w:shd w:val="clear" w:color="auto" w:fill="FFFFFF"/>
        </w:rPr>
        <w:t>substance prescriptions</w:t>
      </w:r>
      <w:r w:rsidR="00843619">
        <w:rPr>
          <w:rFonts w:cstheme="minorHAnsi"/>
          <w:color w:val="2B2B2B"/>
          <w:sz w:val="24"/>
          <w:szCs w:val="24"/>
          <w:shd w:val="clear" w:color="auto" w:fill="FFFFFF"/>
        </w:rPr>
        <w:t xml:space="preserve"> (1-3 months for narcotic prescriptions)</w:t>
      </w:r>
      <w:r w:rsidRPr="0005186A">
        <w:rPr>
          <w:rFonts w:cstheme="minorHAnsi"/>
          <w:color w:val="2B2B2B"/>
          <w:sz w:val="24"/>
          <w:szCs w:val="24"/>
          <w:shd w:val="clear" w:color="auto" w:fill="FFFFFF"/>
        </w:rPr>
        <w:t xml:space="preserve">, as we do not handle </w:t>
      </w:r>
      <w:r w:rsidR="00CA269B" w:rsidRPr="0005186A">
        <w:rPr>
          <w:rFonts w:cstheme="minorHAnsi"/>
          <w:color w:val="2B2B2B"/>
          <w:sz w:val="24"/>
          <w:szCs w:val="24"/>
          <w:shd w:val="clear" w:color="auto" w:fill="FFFFFF"/>
        </w:rPr>
        <w:t>long-term</w:t>
      </w:r>
      <w:r w:rsidRPr="0005186A">
        <w:rPr>
          <w:rFonts w:cstheme="minorHAnsi"/>
          <w:color w:val="2B2B2B"/>
          <w:sz w:val="24"/>
          <w:szCs w:val="24"/>
          <w:shd w:val="clear" w:color="auto" w:fill="FFFFFF"/>
        </w:rPr>
        <w:t xml:space="preserve"> pain management.</w:t>
      </w:r>
      <w:r w:rsidR="004F4DC7" w:rsidRPr="0005186A">
        <w:rPr>
          <w:rFonts w:cstheme="minorHAnsi"/>
          <w:color w:val="2B2B2B"/>
          <w:sz w:val="24"/>
          <w:szCs w:val="24"/>
          <w:shd w:val="clear" w:color="auto" w:fill="FFFFFF"/>
        </w:rPr>
        <w:t xml:space="preserve">  You and your PCP will likely develop a plan to reduce your medication usage over time, as it seems reasonable with your medical condition. </w:t>
      </w:r>
    </w:p>
    <w:p w14:paraId="0A6C13D7" w14:textId="050EA050" w:rsidR="003B6FF8" w:rsidRDefault="003B6FF8" w:rsidP="003F1719">
      <w:pPr>
        <w:pStyle w:val="ListParagraph"/>
        <w:numPr>
          <w:ilvl w:val="0"/>
          <w:numId w:val="8"/>
        </w:numPr>
        <w:rPr>
          <w:rFonts w:cstheme="minorHAnsi"/>
          <w:color w:val="2B2B2B"/>
          <w:sz w:val="24"/>
          <w:szCs w:val="24"/>
          <w:shd w:val="clear" w:color="auto" w:fill="FFFFFF"/>
        </w:rPr>
      </w:pPr>
      <w:bookmarkStart w:id="0" w:name="_Hlk151476389"/>
      <w:r>
        <w:rPr>
          <w:rFonts w:cstheme="minorHAnsi"/>
          <w:color w:val="2B2B2B"/>
          <w:sz w:val="24"/>
          <w:szCs w:val="24"/>
          <w:shd w:val="clear" w:color="auto" w:fill="FFFFFF"/>
        </w:rPr>
        <w:lastRenderedPageBreak/>
        <w:t xml:space="preserve">Controlled substances (pain, sleep, muscle relaxants, stimulants, anti-depressants) are tracked by the Drug Monitoring Program (PDMP).  Pharmacies and </w:t>
      </w:r>
      <w:r w:rsidR="0083671A">
        <w:rPr>
          <w:rFonts w:cstheme="minorHAnsi"/>
          <w:color w:val="2B2B2B"/>
          <w:sz w:val="24"/>
          <w:szCs w:val="24"/>
          <w:shd w:val="clear" w:color="auto" w:fill="FFFFFF"/>
        </w:rPr>
        <w:t>Providers</w:t>
      </w:r>
      <w:r>
        <w:rPr>
          <w:rFonts w:cstheme="minorHAnsi"/>
          <w:color w:val="2B2B2B"/>
          <w:sz w:val="24"/>
          <w:szCs w:val="24"/>
          <w:shd w:val="clear" w:color="auto" w:fill="FFFFFF"/>
        </w:rPr>
        <w:t xml:space="preserve"> DO track your usage of controlled substances through obtaining an online report, which annotates </w:t>
      </w:r>
      <w:r w:rsidR="0083671A">
        <w:rPr>
          <w:rFonts w:cstheme="minorHAnsi"/>
          <w:color w:val="2B2B2B"/>
          <w:sz w:val="24"/>
          <w:szCs w:val="24"/>
          <w:shd w:val="clear" w:color="auto" w:fill="FFFFFF"/>
        </w:rPr>
        <w:t>providers</w:t>
      </w:r>
      <w:r>
        <w:rPr>
          <w:rFonts w:cstheme="minorHAnsi"/>
          <w:color w:val="2B2B2B"/>
          <w:sz w:val="24"/>
          <w:szCs w:val="24"/>
          <w:shd w:val="clear" w:color="auto" w:fill="FFFFFF"/>
        </w:rPr>
        <w:t xml:space="preserve"> who have prescribed, and pharmacies that have dispensed these medications. </w:t>
      </w:r>
    </w:p>
    <w:bookmarkEnd w:id="0"/>
    <w:p w14:paraId="2C4BDE3A" w14:textId="3DE965AE" w:rsidR="003B6FF8" w:rsidRDefault="003B6FF8" w:rsidP="003F1719">
      <w:pPr>
        <w:pStyle w:val="ListParagraph"/>
        <w:numPr>
          <w:ilvl w:val="0"/>
          <w:numId w:val="8"/>
        </w:numPr>
        <w:rPr>
          <w:rFonts w:cstheme="minorHAnsi"/>
          <w:color w:val="2B2B2B"/>
          <w:sz w:val="24"/>
          <w:szCs w:val="24"/>
          <w:shd w:val="clear" w:color="auto" w:fill="FFFFFF"/>
        </w:rPr>
      </w:pPr>
      <w:r>
        <w:rPr>
          <w:rFonts w:cstheme="minorHAnsi"/>
          <w:color w:val="2B2B2B"/>
          <w:sz w:val="24"/>
          <w:szCs w:val="24"/>
          <w:shd w:val="clear" w:color="auto" w:fill="FFFFFF"/>
        </w:rPr>
        <w:t xml:space="preserve">If you require a refill of a controlled substance, and you are an established patient (for at least one month), you </w:t>
      </w:r>
      <w:r w:rsidR="00154C98">
        <w:rPr>
          <w:rFonts w:cstheme="minorHAnsi"/>
          <w:color w:val="2B2B2B"/>
          <w:sz w:val="24"/>
          <w:szCs w:val="24"/>
          <w:shd w:val="clear" w:color="auto" w:fill="FFFFFF"/>
        </w:rPr>
        <w:t>may</w:t>
      </w:r>
      <w:r>
        <w:rPr>
          <w:rFonts w:cstheme="minorHAnsi"/>
          <w:color w:val="2B2B2B"/>
          <w:sz w:val="24"/>
          <w:szCs w:val="24"/>
          <w:shd w:val="clear" w:color="auto" w:fill="FFFFFF"/>
        </w:rPr>
        <w:t xml:space="preserve"> be referred to a pain management specialist or other specialist related to your condition.  </w:t>
      </w:r>
    </w:p>
    <w:p w14:paraId="5930BFF4" w14:textId="35C022FF" w:rsidR="00804567" w:rsidRDefault="00804567" w:rsidP="003F1719">
      <w:pPr>
        <w:pStyle w:val="ListParagraph"/>
        <w:numPr>
          <w:ilvl w:val="0"/>
          <w:numId w:val="8"/>
        </w:numPr>
        <w:rPr>
          <w:rFonts w:cstheme="minorHAnsi"/>
          <w:color w:val="2B2B2B"/>
          <w:sz w:val="24"/>
          <w:szCs w:val="24"/>
          <w:shd w:val="clear" w:color="auto" w:fill="FFFFFF"/>
        </w:rPr>
      </w:pPr>
      <w:r>
        <w:rPr>
          <w:rFonts w:cstheme="minorHAnsi"/>
          <w:color w:val="2B2B2B"/>
          <w:sz w:val="24"/>
          <w:szCs w:val="24"/>
          <w:shd w:val="clear" w:color="auto" w:fill="FFFFFF"/>
        </w:rPr>
        <w:t xml:space="preserve">It is the policy of AFHC </w:t>
      </w:r>
      <w:r w:rsidR="0083671A">
        <w:rPr>
          <w:rFonts w:cstheme="minorHAnsi"/>
          <w:color w:val="2B2B2B"/>
          <w:sz w:val="24"/>
          <w:szCs w:val="24"/>
          <w:shd w:val="clear" w:color="auto" w:fill="FFFFFF"/>
        </w:rPr>
        <w:t>providers</w:t>
      </w:r>
      <w:r>
        <w:rPr>
          <w:rFonts w:cstheme="minorHAnsi"/>
          <w:color w:val="2B2B2B"/>
          <w:sz w:val="24"/>
          <w:szCs w:val="24"/>
          <w:shd w:val="clear" w:color="auto" w:fill="FFFFFF"/>
        </w:rPr>
        <w:t xml:space="preserve"> to limit the use of extended-release narcotics to cancer patients only.  A few exceptions may apply.  Documentation from palliative care or a pain specialist should be included in the patient’s chart.</w:t>
      </w:r>
    </w:p>
    <w:p w14:paraId="043C6B3D" w14:textId="445BD62E" w:rsidR="00F326A7" w:rsidRPr="0005186A" w:rsidRDefault="00F326A7" w:rsidP="00F326A7">
      <w:pPr>
        <w:pStyle w:val="ListParagraph"/>
        <w:numPr>
          <w:ilvl w:val="0"/>
          <w:numId w:val="8"/>
        </w:numPr>
      </w:pPr>
      <w:r w:rsidRPr="0005186A">
        <w:t xml:space="preserve">Patients who are followed by a </w:t>
      </w:r>
      <w:r w:rsidR="0005186A">
        <w:t>p</w:t>
      </w:r>
      <w:r w:rsidRPr="0005186A">
        <w:t>ain</w:t>
      </w:r>
      <w:r w:rsidR="0005186A">
        <w:t xml:space="preserve"> s</w:t>
      </w:r>
      <w:r w:rsidR="004F4DC7" w:rsidRPr="0005186A">
        <w:t>pecialist</w:t>
      </w:r>
      <w:r w:rsidRPr="0005186A">
        <w:t xml:space="preserve"> must comply with their pain contract and/or the treatment plan set forth by that provider.</w:t>
      </w:r>
    </w:p>
    <w:p w14:paraId="7E27D770" w14:textId="3E6B4C81" w:rsidR="003B6FF8" w:rsidRPr="0005186A" w:rsidRDefault="004F4DC7" w:rsidP="003B6FF8">
      <w:pPr>
        <w:pStyle w:val="ListParagraph"/>
        <w:numPr>
          <w:ilvl w:val="0"/>
          <w:numId w:val="8"/>
        </w:numPr>
        <w:rPr>
          <w:rFonts w:cstheme="minorHAnsi"/>
          <w:color w:val="2B2B2B"/>
          <w:sz w:val="24"/>
          <w:szCs w:val="24"/>
          <w:shd w:val="clear" w:color="auto" w:fill="FFFFFF"/>
        </w:rPr>
      </w:pPr>
      <w:r w:rsidRPr="0005186A">
        <w:t xml:space="preserve">It may be appropriate for your provider to prescribe Narcan to you.  </w:t>
      </w:r>
      <w:r w:rsidR="0005186A" w:rsidRPr="0005186A">
        <w:t xml:space="preserve">This medication is prescribed to be used in the event of an accidental drug overdose.  </w:t>
      </w:r>
      <w:r w:rsidRPr="0005186A">
        <w:t xml:space="preserve">Instructions </w:t>
      </w:r>
      <w:r w:rsidR="0005186A" w:rsidRPr="0005186A">
        <w:t>for</w:t>
      </w:r>
      <w:r w:rsidRPr="0005186A">
        <w:t xml:space="preserve"> use will clearly be communicated to you and documented in your chart.  </w:t>
      </w:r>
    </w:p>
    <w:p w14:paraId="09B89656" w14:textId="77777777" w:rsidR="00154C98" w:rsidRDefault="00154C98" w:rsidP="003B6FF8">
      <w:pPr>
        <w:rPr>
          <w:rFonts w:cstheme="minorHAnsi"/>
          <w:b/>
          <w:bCs/>
          <w:color w:val="2B2B2B"/>
          <w:sz w:val="28"/>
          <w:szCs w:val="28"/>
          <w:highlight w:val="lightGray"/>
          <w:shd w:val="clear" w:color="auto" w:fill="FFFFFF"/>
        </w:rPr>
      </w:pPr>
    </w:p>
    <w:p w14:paraId="1738A7D2" w14:textId="44299151" w:rsidR="003B6FF8" w:rsidRPr="003B6FF8" w:rsidRDefault="003B6FF8" w:rsidP="003B6FF8">
      <w:pPr>
        <w:rPr>
          <w:rFonts w:cstheme="minorHAnsi"/>
          <w:b/>
          <w:bCs/>
          <w:color w:val="2B2B2B"/>
          <w:sz w:val="28"/>
          <w:szCs w:val="28"/>
          <w:shd w:val="clear" w:color="auto" w:fill="FFFFFF"/>
        </w:rPr>
      </w:pPr>
      <w:r w:rsidRPr="008A7684">
        <w:rPr>
          <w:rFonts w:cstheme="minorHAnsi"/>
          <w:b/>
          <w:bCs/>
          <w:color w:val="2B2B2B"/>
          <w:sz w:val="28"/>
          <w:szCs w:val="28"/>
          <w:highlight w:val="lightGray"/>
          <w:shd w:val="clear" w:color="auto" w:fill="FFFFFF"/>
        </w:rPr>
        <w:t>PRESCRIPTION REFILL SCHEDULE</w:t>
      </w:r>
    </w:p>
    <w:p w14:paraId="3708E12A" w14:textId="77777777" w:rsidR="005C2621" w:rsidRDefault="005C2621" w:rsidP="005C2621">
      <w:pPr>
        <w:rPr>
          <w:rFonts w:cstheme="minorHAnsi"/>
          <w:sz w:val="36"/>
          <w:szCs w:val="36"/>
        </w:rPr>
      </w:pPr>
    </w:p>
    <w:tbl>
      <w:tblPr>
        <w:tblStyle w:val="TableGrid"/>
        <w:tblW w:w="0" w:type="auto"/>
        <w:tblInd w:w="1255" w:type="dxa"/>
        <w:tblLayout w:type="fixed"/>
        <w:tblLook w:val="04A0" w:firstRow="1" w:lastRow="0" w:firstColumn="1" w:lastColumn="0" w:noHBand="0" w:noVBand="1"/>
      </w:tblPr>
      <w:tblGrid>
        <w:gridCol w:w="4140"/>
        <w:gridCol w:w="4680"/>
      </w:tblGrid>
      <w:tr w:rsidR="003B6FF8" w14:paraId="33AADDF5" w14:textId="77777777" w:rsidTr="008A7684">
        <w:tc>
          <w:tcPr>
            <w:tcW w:w="4140" w:type="dxa"/>
            <w:shd w:val="clear" w:color="auto" w:fill="000000" w:themeFill="text1"/>
          </w:tcPr>
          <w:p w14:paraId="2C9F9474" w14:textId="485CBE80" w:rsidR="003B6FF8" w:rsidRPr="008A7684" w:rsidRDefault="00DF5E04" w:rsidP="008147F5">
            <w:pPr>
              <w:rPr>
                <w:rFonts w:cstheme="minorHAnsi"/>
                <w:b/>
                <w:bCs/>
                <w:color w:val="FFFFFF" w:themeColor="background1"/>
                <w:sz w:val="36"/>
                <w:szCs w:val="36"/>
              </w:rPr>
            </w:pPr>
            <w:r w:rsidRPr="008A7684">
              <w:rPr>
                <w:rFonts w:cstheme="minorHAnsi"/>
                <w:b/>
                <w:bCs/>
                <w:color w:val="FFFFFF" w:themeColor="background1"/>
                <w:sz w:val="36"/>
                <w:szCs w:val="36"/>
              </w:rPr>
              <w:t>Diagnosis/</w:t>
            </w:r>
            <w:r w:rsidR="003B6FF8" w:rsidRPr="008A7684">
              <w:rPr>
                <w:rFonts w:cstheme="minorHAnsi"/>
                <w:b/>
                <w:bCs/>
                <w:color w:val="FFFFFF" w:themeColor="background1"/>
                <w:sz w:val="36"/>
                <w:szCs w:val="36"/>
              </w:rPr>
              <w:t>Treatment</w:t>
            </w:r>
          </w:p>
        </w:tc>
        <w:tc>
          <w:tcPr>
            <w:tcW w:w="4680" w:type="dxa"/>
            <w:shd w:val="clear" w:color="auto" w:fill="000000" w:themeFill="text1"/>
          </w:tcPr>
          <w:p w14:paraId="010EE66F" w14:textId="2B624B8A" w:rsidR="003B6FF8" w:rsidRPr="008A7684" w:rsidRDefault="008147F5" w:rsidP="008147F5">
            <w:pPr>
              <w:rPr>
                <w:rFonts w:cstheme="minorHAnsi"/>
                <w:b/>
                <w:bCs/>
                <w:color w:val="FFFFFF" w:themeColor="background1"/>
                <w:sz w:val="36"/>
                <w:szCs w:val="36"/>
              </w:rPr>
            </w:pPr>
            <w:r w:rsidRPr="008A7684">
              <w:rPr>
                <w:rFonts w:cstheme="minorHAnsi"/>
                <w:b/>
                <w:bCs/>
                <w:color w:val="FFFFFF" w:themeColor="background1"/>
                <w:sz w:val="36"/>
                <w:szCs w:val="36"/>
              </w:rPr>
              <w:t>Appt Required Every…</w:t>
            </w:r>
          </w:p>
        </w:tc>
      </w:tr>
      <w:tr w:rsidR="003B6FF8" w14:paraId="38EBA2FA" w14:textId="77777777" w:rsidTr="007E045A">
        <w:tc>
          <w:tcPr>
            <w:tcW w:w="4140" w:type="dxa"/>
          </w:tcPr>
          <w:p w14:paraId="3D11CB3C" w14:textId="09D52654" w:rsidR="003B6FF8" w:rsidRPr="003B6FF8" w:rsidRDefault="003B6FF8" w:rsidP="005C2621">
            <w:pPr>
              <w:rPr>
                <w:rFonts w:cstheme="minorHAnsi"/>
                <w:sz w:val="24"/>
                <w:szCs w:val="24"/>
              </w:rPr>
            </w:pPr>
            <w:r w:rsidRPr="003B6FF8">
              <w:rPr>
                <w:rFonts w:cstheme="minorHAnsi"/>
                <w:sz w:val="24"/>
                <w:szCs w:val="24"/>
              </w:rPr>
              <w:t>Blood Pressure &amp; Cholesterol</w:t>
            </w:r>
          </w:p>
        </w:tc>
        <w:tc>
          <w:tcPr>
            <w:tcW w:w="4680" w:type="dxa"/>
          </w:tcPr>
          <w:p w14:paraId="6EAE89DC" w14:textId="26589FE2" w:rsidR="003B6FF8" w:rsidRPr="003B6FF8" w:rsidRDefault="003B6FF8" w:rsidP="005C2621">
            <w:pPr>
              <w:rPr>
                <w:rFonts w:cstheme="minorHAnsi"/>
                <w:sz w:val="24"/>
                <w:szCs w:val="24"/>
              </w:rPr>
            </w:pPr>
            <w:r>
              <w:rPr>
                <w:rFonts w:cstheme="minorHAnsi"/>
                <w:sz w:val="24"/>
                <w:szCs w:val="24"/>
              </w:rPr>
              <w:t>6</w:t>
            </w:r>
            <w:r w:rsidR="004F4DC7">
              <w:rPr>
                <w:rFonts w:cstheme="minorHAnsi"/>
                <w:sz w:val="24"/>
                <w:szCs w:val="24"/>
              </w:rPr>
              <w:t>-12</w:t>
            </w:r>
            <w:r>
              <w:rPr>
                <w:rFonts w:cstheme="minorHAnsi"/>
                <w:sz w:val="24"/>
                <w:szCs w:val="24"/>
              </w:rPr>
              <w:t xml:space="preserve"> months (with labs)</w:t>
            </w:r>
          </w:p>
        </w:tc>
      </w:tr>
      <w:tr w:rsidR="003B6FF8" w14:paraId="5D6C6A3D" w14:textId="77777777" w:rsidTr="007E045A">
        <w:tc>
          <w:tcPr>
            <w:tcW w:w="4140" w:type="dxa"/>
          </w:tcPr>
          <w:p w14:paraId="42D81395" w14:textId="64D25154" w:rsidR="003B6FF8" w:rsidRPr="003B6FF8" w:rsidRDefault="003B6FF8" w:rsidP="005C2621">
            <w:pPr>
              <w:rPr>
                <w:rFonts w:cstheme="minorHAnsi"/>
                <w:sz w:val="24"/>
                <w:szCs w:val="24"/>
              </w:rPr>
            </w:pPr>
            <w:r>
              <w:rPr>
                <w:rFonts w:cstheme="minorHAnsi"/>
                <w:sz w:val="24"/>
                <w:szCs w:val="24"/>
              </w:rPr>
              <w:t>Diabetes – Controlled</w:t>
            </w:r>
          </w:p>
        </w:tc>
        <w:tc>
          <w:tcPr>
            <w:tcW w:w="4680" w:type="dxa"/>
          </w:tcPr>
          <w:p w14:paraId="76740EE5" w14:textId="4032B818" w:rsidR="003B6FF8" w:rsidRPr="003B6FF8" w:rsidRDefault="003B6FF8" w:rsidP="005C2621">
            <w:pPr>
              <w:rPr>
                <w:rFonts w:cstheme="minorHAnsi"/>
                <w:sz w:val="24"/>
                <w:szCs w:val="24"/>
              </w:rPr>
            </w:pPr>
            <w:r>
              <w:rPr>
                <w:rFonts w:cstheme="minorHAnsi"/>
                <w:sz w:val="24"/>
                <w:szCs w:val="24"/>
              </w:rPr>
              <w:t>6</w:t>
            </w:r>
            <w:r w:rsidR="00D36590">
              <w:rPr>
                <w:rFonts w:cstheme="minorHAnsi"/>
                <w:sz w:val="24"/>
                <w:szCs w:val="24"/>
              </w:rPr>
              <w:t>-12</w:t>
            </w:r>
            <w:r>
              <w:rPr>
                <w:rFonts w:cstheme="minorHAnsi"/>
                <w:sz w:val="24"/>
                <w:szCs w:val="24"/>
              </w:rPr>
              <w:t xml:space="preserve"> months (with labs)</w:t>
            </w:r>
          </w:p>
        </w:tc>
      </w:tr>
      <w:tr w:rsidR="003B6FF8" w14:paraId="39EB7A2B" w14:textId="77777777" w:rsidTr="007E045A">
        <w:tc>
          <w:tcPr>
            <w:tcW w:w="4140" w:type="dxa"/>
          </w:tcPr>
          <w:p w14:paraId="23349A87" w14:textId="44371DB5" w:rsidR="003B6FF8" w:rsidRPr="003B6FF8" w:rsidRDefault="003B6FF8" w:rsidP="005C2621">
            <w:pPr>
              <w:rPr>
                <w:rFonts w:cstheme="minorHAnsi"/>
                <w:sz w:val="24"/>
                <w:szCs w:val="24"/>
              </w:rPr>
            </w:pPr>
            <w:r>
              <w:rPr>
                <w:rFonts w:cstheme="minorHAnsi"/>
                <w:sz w:val="24"/>
                <w:szCs w:val="24"/>
              </w:rPr>
              <w:t>Diabetes – Uncontrolled</w:t>
            </w:r>
          </w:p>
        </w:tc>
        <w:tc>
          <w:tcPr>
            <w:tcW w:w="4680" w:type="dxa"/>
          </w:tcPr>
          <w:p w14:paraId="3418E3E4" w14:textId="006D7BC0" w:rsidR="003B6FF8" w:rsidRPr="003B6FF8" w:rsidRDefault="003B6FF8" w:rsidP="005C2621">
            <w:pPr>
              <w:rPr>
                <w:rFonts w:cstheme="minorHAnsi"/>
                <w:sz w:val="24"/>
                <w:szCs w:val="24"/>
              </w:rPr>
            </w:pPr>
            <w:r>
              <w:rPr>
                <w:rFonts w:cstheme="minorHAnsi"/>
                <w:sz w:val="24"/>
                <w:szCs w:val="24"/>
              </w:rPr>
              <w:t>3</w:t>
            </w:r>
            <w:r w:rsidR="00D36590">
              <w:rPr>
                <w:rFonts w:cstheme="minorHAnsi"/>
                <w:sz w:val="24"/>
                <w:szCs w:val="24"/>
              </w:rPr>
              <w:t>-4</w:t>
            </w:r>
            <w:r>
              <w:rPr>
                <w:rFonts w:cstheme="minorHAnsi"/>
                <w:sz w:val="24"/>
                <w:szCs w:val="24"/>
              </w:rPr>
              <w:t xml:space="preserve"> months (with labs)</w:t>
            </w:r>
          </w:p>
        </w:tc>
      </w:tr>
      <w:tr w:rsidR="003B6FF8" w14:paraId="205EF9E3" w14:textId="77777777" w:rsidTr="007E045A">
        <w:tc>
          <w:tcPr>
            <w:tcW w:w="4140" w:type="dxa"/>
          </w:tcPr>
          <w:p w14:paraId="19BAA362" w14:textId="23D257B8" w:rsidR="003B6FF8" w:rsidRPr="003B6FF8" w:rsidRDefault="003B6FF8" w:rsidP="005C2621">
            <w:pPr>
              <w:rPr>
                <w:rFonts w:cstheme="minorHAnsi"/>
                <w:sz w:val="24"/>
                <w:szCs w:val="24"/>
              </w:rPr>
            </w:pPr>
            <w:r>
              <w:rPr>
                <w:rFonts w:cstheme="minorHAnsi"/>
                <w:sz w:val="24"/>
                <w:szCs w:val="24"/>
              </w:rPr>
              <w:t>Depression &amp; Anxiety – Controlled</w:t>
            </w:r>
          </w:p>
        </w:tc>
        <w:tc>
          <w:tcPr>
            <w:tcW w:w="4680" w:type="dxa"/>
          </w:tcPr>
          <w:p w14:paraId="281A9F53" w14:textId="02CBC20A" w:rsidR="003B6FF8" w:rsidRPr="003B6FF8" w:rsidRDefault="003B6FF8" w:rsidP="005C2621">
            <w:pPr>
              <w:rPr>
                <w:rFonts w:cstheme="minorHAnsi"/>
                <w:sz w:val="24"/>
                <w:szCs w:val="24"/>
              </w:rPr>
            </w:pPr>
            <w:r>
              <w:rPr>
                <w:rFonts w:cstheme="minorHAnsi"/>
                <w:sz w:val="24"/>
                <w:szCs w:val="24"/>
              </w:rPr>
              <w:t xml:space="preserve">6 months </w:t>
            </w:r>
          </w:p>
        </w:tc>
      </w:tr>
      <w:tr w:rsidR="003B6FF8" w14:paraId="0E850902" w14:textId="77777777" w:rsidTr="007E045A">
        <w:tc>
          <w:tcPr>
            <w:tcW w:w="4140" w:type="dxa"/>
          </w:tcPr>
          <w:p w14:paraId="76A53EEC" w14:textId="0469FBA2" w:rsidR="003B6FF8" w:rsidRPr="003B6FF8" w:rsidRDefault="003B6FF8" w:rsidP="005C2621">
            <w:pPr>
              <w:rPr>
                <w:rFonts w:cstheme="minorHAnsi"/>
                <w:sz w:val="24"/>
                <w:szCs w:val="24"/>
              </w:rPr>
            </w:pPr>
            <w:r>
              <w:rPr>
                <w:rFonts w:cstheme="minorHAnsi"/>
                <w:sz w:val="24"/>
                <w:szCs w:val="24"/>
              </w:rPr>
              <w:t>Depression &amp; Anxiety – Uncontrolled</w:t>
            </w:r>
          </w:p>
        </w:tc>
        <w:tc>
          <w:tcPr>
            <w:tcW w:w="4680" w:type="dxa"/>
          </w:tcPr>
          <w:p w14:paraId="3C6BCC2F" w14:textId="6ED2A47C" w:rsidR="003B6FF8" w:rsidRPr="003B6FF8" w:rsidRDefault="003B6FF8" w:rsidP="005C2621">
            <w:pPr>
              <w:rPr>
                <w:rFonts w:cstheme="minorHAnsi"/>
                <w:sz w:val="24"/>
                <w:szCs w:val="24"/>
              </w:rPr>
            </w:pPr>
            <w:r>
              <w:rPr>
                <w:rFonts w:cstheme="minorHAnsi"/>
                <w:sz w:val="24"/>
                <w:szCs w:val="24"/>
              </w:rPr>
              <w:t>3 months</w:t>
            </w:r>
          </w:p>
        </w:tc>
      </w:tr>
      <w:tr w:rsidR="003B6FF8" w14:paraId="248CE612" w14:textId="77777777" w:rsidTr="007E045A">
        <w:tc>
          <w:tcPr>
            <w:tcW w:w="4140" w:type="dxa"/>
          </w:tcPr>
          <w:p w14:paraId="20B754B7" w14:textId="0CA6C64B" w:rsidR="003B6FF8" w:rsidRPr="003B6FF8" w:rsidRDefault="003B6FF8" w:rsidP="005C2621">
            <w:pPr>
              <w:rPr>
                <w:rFonts w:cstheme="minorHAnsi"/>
                <w:sz w:val="24"/>
                <w:szCs w:val="24"/>
              </w:rPr>
            </w:pPr>
            <w:r>
              <w:rPr>
                <w:rFonts w:cstheme="minorHAnsi"/>
                <w:sz w:val="24"/>
                <w:szCs w:val="24"/>
              </w:rPr>
              <w:t>New Medications</w:t>
            </w:r>
          </w:p>
        </w:tc>
        <w:tc>
          <w:tcPr>
            <w:tcW w:w="4680" w:type="dxa"/>
          </w:tcPr>
          <w:p w14:paraId="3439B2CB" w14:textId="2017D1EA" w:rsidR="003B6FF8" w:rsidRPr="003B6FF8" w:rsidRDefault="003B6FF8" w:rsidP="005C2621">
            <w:pPr>
              <w:rPr>
                <w:rFonts w:cstheme="minorHAnsi"/>
                <w:sz w:val="24"/>
                <w:szCs w:val="24"/>
              </w:rPr>
            </w:pPr>
            <w:r>
              <w:rPr>
                <w:rFonts w:cstheme="minorHAnsi"/>
                <w:sz w:val="24"/>
                <w:szCs w:val="24"/>
              </w:rPr>
              <w:t>1 month</w:t>
            </w:r>
          </w:p>
        </w:tc>
      </w:tr>
      <w:tr w:rsidR="003B6FF8" w14:paraId="05E14FC8" w14:textId="77777777" w:rsidTr="007E045A">
        <w:tc>
          <w:tcPr>
            <w:tcW w:w="4140" w:type="dxa"/>
          </w:tcPr>
          <w:p w14:paraId="4C630F97" w14:textId="135F9922" w:rsidR="003B6FF8" w:rsidRPr="003B6FF8" w:rsidRDefault="003B6FF8" w:rsidP="005C2621">
            <w:pPr>
              <w:rPr>
                <w:rFonts w:cstheme="minorHAnsi"/>
                <w:sz w:val="24"/>
                <w:szCs w:val="24"/>
              </w:rPr>
            </w:pPr>
            <w:r>
              <w:rPr>
                <w:rFonts w:cstheme="minorHAnsi"/>
                <w:sz w:val="24"/>
                <w:szCs w:val="24"/>
              </w:rPr>
              <w:t>Allergy</w:t>
            </w:r>
          </w:p>
        </w:tc>
        <w:tc>
          <w:tcPr>
            <w:tcW w:w="4680" w:type="dxa"/>
          </w:tcPr>
          <w:p w14:paraId="0F59DF89" w14:textId="02005954" w:rsidR="003B6FF8" w:rsidRPr="003B6FF8" w:rsidRDefault="003B6FF8" w:rsidP="005C2621">
            <w:pPr>
              <w:rPr>
                <w:rFonts w:cstheme="minorHAnsi"/>
                <w:sz w:val="24"/>
                <w:szCs w:val="24"/>
              </w:rPr>
            </w:pPr>
            <w:r>
              <w:rPr>
                <w:rFonts w:cstheme="minorHAnsi"/>
                <w:sz w:val="24"/>
                <w:szCs w:val="24"/>
              </w:rPr>
              <w:t>12 months</w:t>
            </w:r>
          </w:p>
        </w:tc>
      </w:tr>
      <w:tr w:rsidR="003B6FF8" w14:paraId="1C4F8DAE" w14:textId="77777777" w:rsidTr="007E045A">
        <w:tc>
          <w:tcPr>
            <w:tcW w:w="4140" w:type="dxa"/>
          </w:tcPr>
          <w:p w14:paraId="59A2934B" w14:textId="147A0F9E" w:rsidR="003B6FF8" w:rsidRDefault="003B6FF8" w:rsidP="005C2621">
            <w:pPr>
              <w:rPr>
                <w:rFonts w:cstheme="minorHAnsi"/>
                <w:sz w:val="24"/>
                <w:szCs w:val="24"/>
              </w:rPr>
            </w:pPr>
            <w:r>
              <w:rPr>
                <w:rFonts w:cstheme="minorHAnsi"/>
                <w:sz w:val="24"/>
                <w:szCs w:val="24"/>
              </w:rPr>
              <w:t>Birth Control</w:t>
            </w:r>
          </w:p>
        </w:tc>
        <w:tc>
          <w:tcPr>
            <w:tcW w:w="4680" w:type="dxa"/>
          </w:tcPr>
          <w:p w14:paraId="4CF98AD3" w14:textId="3BA3FB4D" w:rsidR="003B6FF8" w:rsidRDefault="003B6FF8" w:rsidP="005C2621">
            <w:pPr>
              <w:rPr>
                <w:rFonts w:cstheme="minorHAnsi"/>
                <w:sz w:val="24"/>
                <w:szCs w:val="24"/>
              </w:rPr>
            </w:pPr>
            <w:r>
              <w:rPr>
                <w:rFonts w:cstheme="minorHAnsi"/>
                <w:sz w:val="24"/>
                <w:szCs w:val="24"/>
              </w:rPr>
              <w:t>12 months</w:t>
            </w:r>
          </w:p>
        </w:tc>
      </w:tr>
      <w:tr w:rsidR="003B6FF8" w14:paraId="2BD7D2A7" w14:textId="77777777" w:rsidTr="007E045A">
        <w:tc>
          <w:tcPr>
            <w:tcW w:w="4140" w:type="dxa"/>
          </w:tcPr>
          <w:p w14:paraId="1E4E1D64" w14:textId="63E66EB1" w:rsidR="003B6FF8" w:rsidRDefault="003B6FF8" w:rsidP="005C2621">
            <w:pPr>
              <w:rPr>
                <w:rFonts w:cstheme="minorHAnsi"/>
                <w:sz w:val="24"/>
                <w:szCs w:val="24"/>
              </w:rPr>
            </w:pPr>
            <w:r>
              <w:rPr>
                <w:rFonts w:cstheme="minorHAnsi"/>
                <w:sz w:val="24"/>
                <w:szCs w:val="24"/>
              </w:rPr>
              <w:t>Female HRT</w:t>
            </w:r>
          </w:p>
        </w:tc>
        <w:tc>
          <w:tcPr>
            <w:tcW w:w="4680" w:type="dxa"/>
          </w:tcPr>
          <w:p w14:paraId="35CA4578" w14:textId="1C8C732D" w:rsidR="003B6FF8" w:rsidRDefault="003B6FF8" w:rsidP="005C2621">
            <w:pPr>
              <w:rPr>
                <w:rFonts w:cstheme="minorHAnsi"/>
                <w:sz w:val="24"/>
                <w:szCs w:val="24"/>
              </w:rPr>
            </w:pPr>
            <w:r>
              <w:rPr>
                <w:rFonts w:cstheme="minorHAnsi"/>
                <w:sz w:val="24"/>
                <w:szCs w:val="24"/>
              </w:rPr>
              <w:t xml:space="preserve">12 months </w:t>
            </w:r>
            <w:r w:rsidR="007E045A">
              <w:rPr>
                <w:rFonts w:cstheme="minorHAnsi"/>
                <w:sz w:val="24"/>
                <w:szCs w:val="24"/>
              </w:rPr>
              <w:t>(M</w:t>
            </w:r>
            <w:r>
              <w:rPr>
                <w:rFonts w:cstheme="minorHAnsi"/>
                <w:sz w:val="24"/>
                <w:szCs w:val="24"/>
              </w:rPr>
              <w:t>ammo w</w:t>
            </w:r>
            <w:r w:rsidR="007E045A">
              <w:rPr>
                <w:rFonts w:cstheme="minorHAnsi"/>
                <w:sz w:val="24"/>
                <w:szCs w:val="24"/>
              </w:rPr>
              <w:t>/in</w:t>
            </w:r>
            <w:r>
              <w:rPr>
                <w:rFonts w:cstheme="minorHAnsi"/>
                <w:sz w:val="24"/>
                <w:szCs w:val="24"/>
              </w:rPr>
              <w:t xml:space="preserve"> last </w:t>
            </w:r>
            <w:proofErr w:type="spellStart"/>
            <w:r>
              <w:rPr>
                <w:rFonts w:cstheme="minorHAnsi"/>
                <w:sz w:val="24"/>
                <w:szCs w:val="24"/>
              </w:rPr>
              <w:t>yr</w:t>
            </w:r>
            <w:proofErr w:type="spellEnd"/>
            <w:r>
              <w:rPr>
                <w:rFonts w:cstheme="minorHAnsi"/>
                <w:sz w:val="24"/>
                <w:szCs w:val="24"/>
              </w:rPr>
              <w:t xml:space="preserve"> is required</w:t>
            </w:r>
            <w:r w:rsidR="007E045A">
              <w:rPr>
                <w:rFonts w:cstheme="minorHAnsi"/>
                <w:sz w:val="24"/>
                <w:szCs w:val="24"/>
              </w:rPr>
              <w:t>)</w:t>
            </w:r>
          </w:p>
        </w:tc>
      </w:tr>
      <w:tr w:rsidR="003B6FF8" w14:paraId="2672CE78" w14:textId="77777777" w:rsidTr="007E045A">
        <w:tc>
          <w:tcPr>
            <w:tcW w:w="4140" w:type="dxa"/>
          </w:tcPr>
          <w:p w14:paraId="1835BE3E" w14:textId="1C1FDDAB" w:rsidR="003B6FF8" w:rsidRDefault="003B6FF8" w:rsidP="005C2621">
            <w:pPr>
              <w:rPr>
                <w:rFonts w:cstheme="minorHAnsi"/>
                <w:sz w:val="24"/>
                <w:szCs w:val="24"/>
              </w:rPr>
            </w:pPr>
            <w:r>
              <w:rPr>
                <w:rFonts w:cstheme="minorHAnsi"/>
                <w:sz w:val="24"/>
                <w:szCs w:val="24"/>
              </w:rPr>
              <w:t>Thyroid – Controlled (w/o symptoms)</w:t>
            </w:r>
          </w:p>
        </w:tc>
        <w:tc>
          <w:tcPr>
            <w:tcW w:w="4680" w:type="dxa"/>
          </w:tcPr>
          <w:p w14:paraId="60CFFEE7" w14:textId="70FFFD8C" w:rsidR="003B6FF8" w:rsidRDefault="004F55D7" w:rsidP="005C2621">
            <w:pPr>
              <w:rPr>
                <w:rFonts w:cstheme="minorHAnsi"/>
                <w:sz w:val="24"/>
                <w:szCs w:val="24"/>
              </w:rPr>
            </w:pPr>
            <w:r>
              <w:rPr>
                <w:rFonts w:cstheme="minorHAnsi"/>
                <w:sz w:val="24"/>
                <w:szCs w:val="24"/>
              </w:rPr>
              <w:t>1 year (with labs)</w:t>
            </w:r>
          </w:p>
        </w:tc>
      </w:tr>
      <w:tr w:rsidR="003B6FF8" w14:paraId="05E061BF" w14:textId="77777777" w:rsidTr="007E045A">
        <w:tc>
          <w:tcPr>
            <w:tcW w:w="4140" w:type="dxa"/>
          </w:tcPr>
          <w:p w14:paraId="190A5D9C" w14:textId="731C173E" w:rsidR="003B6FF8" w:rsidRDefault="003B6FF8" w:rsidP="005C2621">
            <w:pPr>
              <w:rPr>
                <w:rFonts w:cstheme="minorHAnsi"/>
                <w:sz w:val="24"/>
                <w:szCs w:val="24"/>
              </w:rPr>
            </w:pPr>
            <w:r>
              <w:rPr>
                <w:rFonts w:cstheme="minorHAnsi"/>
                <w:sz w:val="24"/>
                <w:szCs w:val="24"/>
              </w:rPr>
              <w:t>Male Testosterone</w:t>
            </w:r>
          </w:p>
        </w:tc>
        <w:tc>
          <w:tcPr>
            <w:tcW w:w="4680" w:type="dxa"/>
          </w:tcPr>
          <w:p w14:paraId="3DB5E35E" w14:textId="19C16298" w:rsidR="003B6FF8" w:rsidRDefault="004F55D7" w:rsidP="005C2621">
            <w:pPr>
              <w:rPr>
                <w:rFonts w:cstheme="minorHAnsi"/>
                <w:sz w:val="24"/>
                <w:szCs w:val="24"/>
              </w:rPr>
            </w:pPr>
            <w:r>
              <w:rPr>
                <w:rFonts w:cstheme="minorHAnsi"/>
                <w:sz w:val="24"/>
                <w:szCs w:val="24"/>
              </w:rPr>
              <w:t>6</w:t>
            </w:r>
            <w:r w:rsidR="003B6FF8">
              <w:rPr>
                <w:rFonts w:cstheme="minorHAnsi"/>
                <w:sz w:val="24"/>
                <w:szCs w:val="24"/>
              </w:rPr>
              <w:t xml:space="preserve"> months (with labs)</w:t>
            </w:r>
          </w:p>
        </w:tc>
      </w:tr>
      <w:tr w:rsidR="003B6FF8" w14:paraId="0ABCCDC8" w14:textId="77777777" w:rsidTr="007E045A">
        <w:tc>
          <w:tcPr>
            <w:tcW w:w="4140" w:type="dxa"/>
          </w:tcPr>
          <w:p w14:paraId="1BADF85A" w14:textId="7323E2AE" w:rsidR="003B6FF8" w:rsidRDefault="003B6FF8" w:rsidP="005C2621">
            <w:pPr>
              <w:rPr>
                <w:rFonts w:cstheme="minorHAnsi"/>
                <w:sz w:val="24"/>
                <w:szCs w:val="24"/>
              </w:rPr>
            </w:pPr>
            <w:r>
              <w:rPr>
                <w:rFonts w:cstheme="minorHAnsi"/>
                <w:sz w:val="24"/>
                <w:szCs w:val="24"/>
              </w:rPr>
              <w:t>Controlled Substances</w:t>
            </w:r>
          </w:p>
        </w:tc>
        <w:tc>
          <w:tcPr>
            <w:tcW w:w="4680" w:type="dxa"/>
          </w:tcPr>
          <w:p w14:paraId="7C1D4A6A" w14:textId="566F60D2" w:rsidR="003B6FF8" w:rsidRDefault="003B6FF8" w:rsidP="005C2621">
            <w:pPr>
              <w:rPr>
                <w:rFonts w:cstheme="minorHAnsi"/>
                <w:sz w:val="24"/>
                <w:szCs w:val="24"/>
              </w:rPr>
            </w:pPr>
            <w:r>
              <w:rPr>
                <w:rFonts w:cstheme="minorHAnsi"/>
                <w:sz w:val="24"/>
                <w:szCs w:val="24"/>
              </w:rPr>
              <w:t>3 months</w:t>
            </w:r>
          </w:p>
        </w:tc>
      </w:tr>
      <w:tr w:rsidR="003B6FF8" w14:paraId="6E449727" w14:textId="77777777" w:rsidTr="007E045A">
        <w:tc>
          <w:tcPr>
            <w:tcW w:w="4140" w:type="dxa"/>
          </w:tcPr>
          <w:p w14:paraId="7D961864" w14:textId="20456735" w:rsidR="003B6FF8" w:rsidRDefault="003B6FF8" w:rsidP="005C2621">
            <w:pPr>
              <w:rPr>
                <w:rFonts w:cstheme="minorHAnsi"/>
                <w:sz w:val="24"/>
                <w:szCs w:val="24"/>
              </w:rPr>
            </w:pPr>
            <w:r>
              <w:rPr>
                <w:rFonts w:cstheme="minorHAnsi"/>
                <w:sz w:val="24"/>
                <w:szCs w:val="24"/>
              </w:rPr>
              <w:t>Anxiety Medication</w:t>
            </w:r>
          </w:p>
        </w:tc>
        <w:tc>
          <w:tcPr>
            <w:tcW w:w="4680" w:type="dxa"/>
          </w:tcPr>
          <w:p w14:paraId="0232B489" w14:textId="5A61BF4A" w:rsidR="003B6FF8" w:rsidRDefault="003B6FF8" w:rsidP="005C2621">
            <w:pPr>
              <w:rPr>
                <w:rFonts w:cstheme="minorHAnsi"/>
                <w:sz w:val="24"/>
                <w:szCs w:val="24"/>
              </w:rPr>
            </w:pPr>
            <w:r>
              <w:rPr>
                <w:rFonts w:cstheme="minorHAnsi"/>
                <w:sz w:val="24"/>
                <w:szCs w:val="24"/>
              </w:rPr>
              <w:t>3</w:t>
            </w:r>
            <w:r w:rsidR="004F55D7">
              <w:rPr>
                <w:rFonts w:cstheme="minorHAnsi"/>
                <w:sz w:val="24"/>
                <w:szCs w:val="24"/>
              </w:rPr>
              <w:t>-6</w:t>
            </w:r>
            <w:r>
              <w:rPr>
                <w:rFonts w:cstheme="minorHAnsi"/>
                <w:sz w:val="24"/>
                <w:szCs w:val="24"/>
              </w:rPr>
              <w:t xml:space="preserve"> months</w:t>
            </w:r>
          </w:p>
        </w:tc>
      </w:tr>
      <w:tr w:rsidR="003B6FF8" w14:paraId="0053EAF7" w14:textId="77777777" w:rsidTr="007E045A">
        <w:tc>
          <w:tcPr>
            <w:tcW w:w="4140" w:type="dxa"/>
          </w:tcPr>
          <w:p w14:paraId="6E1E1219" w14:textId="40802AA9" w:rsidR="003B6FF8" w:rsidRDefault="003B6FF8" w:rsidP="005C2621">
            <w:pPr>
              <w:rPr>
                <w:rFonts w:cstheme="minorHAnsi"/>
                <w:sz w:val="24"/>
                <w:szCs w:val="24"/>
              </w:rPr>
            </w:pPr>
            <w:r>
              <w:rPr>
                <w:rFonts w:cstheme="minorHAnsi"/>
                <w:sz w:val="24"/>
                <w:szCs w:val="24"/>
              </w:rPr>
              <w:t>Pain Medication</w:t>
            </w:r>
          </w:p>
        </w:tc>
        <w:tc>
          <w:tcPr>
            <w:tcW w:w="4680" w:type="dxa"/>
          </w:tcPr>
          <w:p w14:paraId="12A9349B" w14:textId="0A620163" w:rsidR="003B6FF8" w:rsidRDefault="0005186A" w:rsidP="005C2621">
            <w:pPr>
              <w:rPr>
                <w:rFonts w:cstheme="minorHAnsi"/>
                <w:sz w:val="24"/>
                <w:szCs w:val="24"/>
              </w:rPr>
            </w:pPr>
            <w:r>
              <w:rPr>
                <w:rFonts w:cstheme="minorHAnsi"/>
                <w:sz w:val="24"/>
                <w:szCs w:val="24"/>
              </w:rPr>
              <w:t>1</w:t>
            </w:r>
            <w:r w:rsidR="004F55D7">
              <w:rPr>
                <w:rFonts w:cstheme="minorHAnsi"/>
                <w:sz w:val="24"/>
                <w:szCs w:val="24"/>
              </w:rPr>
              <w:t>-</w:t>
            </w:r>
            <w:r>
              <w:rPr>
                <w:rFonts w:cstheme="minorHAnsi"/>
                <w:sz w:val="24"/>
                <w:szCs w:val="24"/>
              </w:rPr>
              <w:t>3</w:t>
            </w:r>
            <w:r w:rsidR="003B6FF8">
              <w:rPr>
                <w:rFonts w:cstheme="minorHAnsi"/>
                <w:sz w:val="24"/>
                <w:szCs w:val="24"/>
              </w:rPr>
              <w:t xml:space="preserve"> months</w:t>
            </w:r>
          </w:p>
        </w:tc>
      </w:tr>
      <w:tr w:rsidR="003B6FF8" w14:paraId="13AA03BC" w14:textId="77777777" w:rsidTr="007E045A">
        <w:tc>
          <w:tcPr>
            <w:tcW w:w="4140" w:type="dxa"/>
          </w:tcPr>
          <w:p w14:paraId="7C89AF0A" w14:textId="2F3E3C26" w:rsidR="003B6FF8" w:rsidRDefault="003B6FF8" w:rsidP="005C2621">
            <w:pPr>
              <w:rPr>
                <w:rFonts w:cstheme="minorHAnsi"/>
                <w:sz w:val="24"/>
                <w:szCs w:val="24"/>
              </w:rPr>
            </w:pPr>
            <w:r>
              <w:rPr>
                <w:rFonts w:cstheme="minorHAnsi"/>
                <w:sz w:val="24"/>
                <w:szCs w:val="24"/>
              </w:rPr>
              <w:t>Sleeping Aids</w:t>
            </w:r>
          </w:p>
        </w:tc>
        <w:tc>
          <w:tcPr>
            <w:tcW w:w="4680" w:type="dxa"/>
          </w:tcPr>
          <w:p w14:paraId="490D05F2" w14:textId="2E64C9B4" w:rsidR="003B6FF8" w:rsidRDefault="00DB5DB6" w:rsidP="005C2621">
            <w:pPr>
              <w:rPr>
                <w:rFonts w:cstheme="minorHAnsi"/>
                <w:sz w:val="24"/>
                <w:szCs w:val="24"/>
              </w:rPr>
            </w:pPr>
            <w:r>
              <w:rPr>
                <w:rFonts w:cstheme="minorHAnsi"/>
                <w:sz w:val="24"/>
                <w:szCs w:val="24"/>
              </w:rPr>
              <w:t>3-</w:t>
            </w:r>
            <w:r w:rsidR="004F55D7">
              <w:rPr>
                <w:rFonts w:cstheme="minorHAnsi"/>
                <w:sz w:val="24"/>
                <w:szCs w:val="24"/>
              </w:rPr>
              <w:t>6</w:t>
            </w:r>
            <w:r w:rsidR="003B6FF8">
              <w:rPr>
                <w:rFonts w:cstheme="minorHAnsi"/>
                <w:sz w:val="24"/>
                <w:szCs w:val="24"/>
              </w:rPr>
              <w:t xml:space="preserve"> months</w:t>
            </w:r>
          </w:p>
        </w:tc>
      </w:tr>
      <w:tr w:rsidR="003B6FF8" w14:paraId="43515160" w14:textId="77777777" w:rsidTr="007E045A">
        <w:tc>
          <w:tcPr>
            <w:tcW w:w="4140" w:type="dxa"/>
          </w:tcPr>
          <w:p w14:paraId="6B906638" w14:textId="720595B9" w:rsidR="003B6FF8" w:rsidRDefault="003B6FF8" w:rsidP="005C2621">
            <w:pPr>
              <w:rPr>
                <w:rFonts w:cstheme="minorHAnsi"/>
                <w:sz w:val="24"/>
                <w:szCs w:val="24"/>
              </w:rPr>
            </w:pPr>
            <w:r>
              <w:rPr>
                <w:rFonts w:cstheme="minorHAnsi"/>
                <w:sz w:val="24"/>
                <w:szCs w:val="24"/>
              </w:rPr>
              <w:t>ADHD</w:t>
            </w:r>
          </w:p>
        </w:tc>
        <w:tc>
          <w:tcPr>
            <w:tcW w:w="4680" w:type="dxa"/>
          </w:tcPr>
          <w:p w14:paraId="1DAE5075" w14:textId="360F0D8A" w:rsidR="003B6FF8" w:rsidRDefault="00DB5DB6" w:rsidP="005C2621">
            <w:pPr>
              <w:rPr>
                <w:rFonts w:cstheme="minorHAnsi"/>
                <w:sz w:val="24"/>
                <w:szCs w:val="24"/>
              </w:rPr>
            </w:pPr>
            <w:r>
              <w:rPr>
                <w:rFonts w:cstheme="minorHAnsi"/>
                <w:sz w:val="24"/>
                <w:szCs w:val="24"/>
              </w:rPr>
              <w:t>3-</w:t>
            </w:r>
            <w:r w:rsidR="004F55D7">
              <w:rPr>
                <w:rFonts w:cstheme="minorHAnsi"/>
                <w:sz w:val="24"/>
                <w:szCs w:val="24"/>
              </w:rPr>
              <w:t>6</w:t>
            </w:r>
            <w:r w:rsidR="003B6FF8">
              <w:rPr>
                <w:rFonts w:cstheme="minorHAnsi"/>
                <w:sz w:val="24"/>
                <w:szCs w:val="24"/>
              </w:rPr>
              <w:t xml:space="preserve"> months</w:t>
            </w:r>
          </w:p>
        </w:tc>
      </w:tr>
      <w:tr w:rsidR="00843619" w14:paraId="2F1B1E83" w14:textId="77777777" w:rsidTr="007E045A">
        <w:tc>
          <w:tcPr>
            <w:tcW w:w="4140" w:type="dxa"/>
          </w:tcPr>
          <w:p w14:paraId="46FE03C1" w14:textId="3A9AFC77" w:rsidR="00843619" w:rsidRDefault="00843619" w:rsidP="005C2621">
            <w:pPr>
              <w:rPr>
                <w:rFonts w:cstheme="minorHAnsi"/>
                <w:sz w:val="24"/>
                <w:szCs w:val="24"/>
              </w:rPr>
            </w:pPr>
            <w:r>
              <w:rPr>
                <w:rFonts w:cstheme="minorHAnsi"/>
                <w:sz w:val="24"/>
                <w:szCs w:val="24"/>
              </w:rPr>
              <w:t>INR/</w:t>
            </w:r>
            <w:proofErr w:type="spellStart"/>
            <w:r>
              <w:rPr>
                <w:rFonts w:cstheme="minorHAnsi"/>
                <w:sz w:val="24"/>
                <w:szCs w:val="24"/>
              </w:rPr>
              <w:t>Protime</w:t>
            </w:r>
            <w:proofErr w:type="spellEnd"/>
            <w:r>
              <w:rPr>
                <w:rFonts w:cstheme="minorHAnsi"/>
                <w:sz w:val="24"/>
                <w:szCs w:val="24"/>
              </w:rPr>
              <w:t xml:space="preserve"> (for Coumadin)</w:t>
            </w:r>
          </w:p>
        </w:tc>
        <w:tc>
          <w:tcPr>
            <w:tcW w:w="4680" w:type="dxa"/>
          </w:tcPr>
          <w:p w14:paraId="19E2DBE8" w14:textId="2CB356BE" w:rsidR="00843619" w:rsidRDefault="00843619" w:rsidP="005C2621">
            <w:pPr>
              <w:rPr>
                <w:rFonts w:cstheme="minorHAnsi"/>
                <w:sz w:val="24"/>
                <w:szCs w:val="24"/>
              </w:rPr>
            </w:pPr>
            <w:r>
              <w:rPr>
                <w:rFonts w:cstheme="minorHAnsi"/>
                <w:sz w:val="24"/>
                <w:szCs w:val="24"/>
              </w:rPr>
              <w:t>1 month for INR</w:t>
            </w:r>
          </w:p>
        </w:tc>
      </w:tr>
    </w:tbl>
    <w:p w14:paraId="4A6363F4" w14:textId="77777777" w:rsidR="00154C98" w:rsidRDefault="00154C98" w:rsidP="005C2621">
      <w:pPr>
        <w:rPr>
          <w:rFonts w:cstheme="minorHAnsi"/>
          <w:sz w:val="36"/>
          <w:szCs w:val="36"/>
        </w:rPr>
      </w:pPr>
    </w:p>
    <w:p w14:paraId="401FD63B" w14:textId="77777777" w:rsidR="00ED7686" w:rsidRPr="005C2621" w:rsidRDefault="00ED7686" w:rsidP="005C2621">
      <w:pPr>
        <w:rPr>
          <w:rFonts w:cstheme="minorHAnsi"/>
          <w:sz w:val="36"/>
          <w:szCs w:val="36"/>
        </w:rPr>
      </w:pPr>
    </w:p>
    <w:p w14:paraId="03F90371" w14:textId="2F9C6979" w:rsidR="005C2621" w:rsidRDefault="00154C98" w:rsidP="00154C98">
      <w:r w:rsidRPr="00154C98">
        <w:t>I, _______________________________________</w:t>
      </w:r>
      <w:proofErr w:type="gramStart"/>
      <w:r w:rsidRPr="00154C98">
        <w:t>_</w:t>
      </w:r>
      <w:r>
        <w:t>(</w:t>
      </w:r>
      <w:proofErr w:type="gramEnd"/>
      <w:r>
        <w:t>print name)</w:t>
      </w:r>
      <w:r w:rsidRPr="00154C98">
        <w:t>,</w:t>
      </w:r>
      <w:r>
        <w:t xml:space="preserve"> have reviewed AFHC’s Prescription Policy with my Provider, and agree to follow these guidelines outlined in the above document. </w:t>
      </w:r>
    </w:p>
    <w:p w14:paraId="0C7C0C67" w14:textId="77777777" w:rsidR="00154C98" w:rsidRDefault="00154C98" w:rsidP="00154C98"/>
    <w:p w14:paraId="56111382" w14:textId="32C6E181" w:rsidR="00154C98" w:rsidRDefault="00154C98" w:rsidP="00154C98">
      <w:r>
        <w:t>__________________________________________________</w:t>
      </w:r>
      <w:r>
        <w:tab/>
      </w:r>
      <w:r>
        <w:tab/>
      </w:r>
      <w:r>
        <w:tab/>
        <w:t>______________________________</w:t>
      </w:r>
    </w:p>
    <w:p w14:paraId="4CCAF741" w14:textId="34A5F729" w:rsidR="00154C98" w:rsidRDefault="00154C98" w:rsidP="00154C98">
      <w:r>
        <w:t>Patient Signature</w:t>
      </w:r>
      <w:r>
        <w:tab/>
      </w:r>
      <w:r>
        <w:tab/>
      </w:r>
      <w:r>
        <w:tab/>
      </w:r>
      <w:r>
        <w:tab/>
      </w:r>
      <w:r>
        <w:tab/>
      </w:r>
      <w:r>
        <w:tab/>
      </w:r>
      <w:r>
        <w:tab/>
      </w:r>
      <w:r>
        <w:tab/>
        <w:t>Patient Date of Birth</w:t>
      </w:r>
    </w:p>
    <w:p w14:paraId="68B67D87" w14:textId="77777777" w:rsidR="00154C98" w:rsidRDefault="00154C98" w:rsidP="00154C98"/>
    <w:p w14:paraId="3A70FB60" w14:textId="39B9C326" w:rsidR="00154C98" w:rsidRDefault="00154C98" w:rsidP="00154C98">
      <w:r>
        <w:t>__________________________________________________</w:t>
      </w:r>
      <w:r>
        <w:tab/>
      </w:r>
      <w:r>
        <w:tab/>
      </w:r>
      <w:r>
        <w:tab/>
        <w:t>______________________________</w:t>
      </w:r>
    </w:p>
    <w:p w14:paraId="27691933" w14:textId="58D56177" w:rsidR="00154C98" w:rsidRDefault="0083671A" w:rsidP="00154C98">
      <w:r>
        <w:t>Provider</w:t>
      </w:r>
      <w:r w:rsidR="00154C98">
        <w:t xml:space="preserve"> Signature</w:t>
      </w:r>
      <w:r w:rsidR="00154C98">
        <w:tab/>
      </w:r>
      <w:r w:rsidR="00154C98">
        <w:tab/>
      </w:r>
      <w:r w:rsidR="00154C98">
        <w:tab/>
      </w:r>
      <w:r w:rsidR="00154C98">
        <w:tab/>
      </w:r>
      <w:r w:rsidR="00154C98">
        <w:tab/>
      </w:r>
      <w:r w:rsidR="00154C98">
        <w:tab/>
      </w:r>
      <w:r w:rsidR="00154C98">
        <w:tab/>
      </w:r>
      <w:r w:rsidR="00154C98">
        <w:tab/>
        <w:t>Date</w:t>
      </w:r>
    </w:p>
    <w:sectPr w:rsidR="00154C98" w:rsidSect="00FD3FFB">
      <w:footerReference w:type="default" r:id="rId7"/>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1371C" w14:textId="77777777" w:rsidR="00DF5E04" w:rsidRDefault="00DF5E04" w:rsidP="00DF5E04">
      <w:r>
        <w:separator/>
      </w:r>
    </w:p>
  </w:endnote>
  <w:endnote w:type="continuationSeparator" w:id="0">
    <w:p w14:paraId="50E6BD26" w14:textId="77777777" w:rsidR="00DF5E04" w:rsidRDefault="00DF5E04" w:rsidP="00DF5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509F1" w14:textId="2F86FFEC" w:rsidR="00DF5E04" w:rsidRPr="00ED7686" w:rsidRDefault="00ED7686" w:rsidP="00ED7686">
    <w:pPr>
      <w:pStyle w:val="Footer"/>
    </w:pPr>
    <w:r>
      <w:t>Effective January 1, 2024</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45BBE" w14:textId="77777777" w:rsidR="00DF5E04" w:rsidRDefault="00DF5E04" w:rsidP="00DF5E04">
      <w:r>
        <w:separator/>
      </w:r>
    </w:p>
  </w:footnote>
  <w:footnote w:type="continuationSeparator" w:id="0">
    <w:p w14:paraId="04AA9D03" w14:textId="77777777" w:rsidR="00DF5E04" w:rsidRDefault="00DF5E04" w:rsidP="00DF5E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D51AC"/>
    <w:multiLevelType w:val="hybridMultilevel"/>
    <w:tmpl w:val="02AA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524688"/>
    <w:multiLevelType w:val="hybridMultilevel"/>
    <w:tmpl w:val="342602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AC840B7"/>
    <w:multiLevelType w:val="hybridMultilevel"/>
    <w:tmpl w:val="B6B00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700B9A"/>
    <w:multiLevelType w:val="hybridMultilevel"/>
    <w:tmpl w:val="89CE0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251CB7"/>
    <w:multiLevelType w:val="hybridMultilevel"/>
    <w:tmpl w:val="7A6CD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954DE4"/>
    <w:multiLevelType w:val="hybridMultilevel"/>
    <w:tmpl w:val="D320E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7A4B28"/>
    <w:multiLevelType w:val="hybridMultilevel"/>
    <w:tmpl w:val="EC842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D948DC"/>
    <w:multiLevelType w:val="hybridMultilevel"/>
    <w:tmpl w:val="A530C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1748243">
    <w:abstractNumId w:val="7"/>
  </w:num>
  <w:num w:numId="2" w16cid:durableId="1679773362">
    <w:abstractNumId w:val="2"/>
  </w:num>
  <w:num w:numId="3" w16cid:durableId="835414214">
    <w:abstractNumId w:val="3"/>
  </w:num>
  <w:num w:numId="4" w16cid:durableId="954946500">
    <w:abstractNumId w:val="4"/>
  </w:num>
  <w:num w:numId="5" w16cid:durableId="1849102223">
    <w:abstractNumId w:val="1"/>
  </w:num>
  <w:num w:numId="6" w16cid:durableId="764769833">
    <w:abstractNumId w:val="5"/>
  </w:num>
  <w:num w:numId="7" w16cid:durableId="1891070038">
    <w:abstractNumId w:val="6"/>
  </w:num>
  <w:num w:numId="8" w16cid:durableId="287779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621"/>
    <w:rsid w:val="00032CE6"/>
    <w:rsid w:val="0005186A"/>
    <w:rsid w:val="000E5B10"/>
    <w:rsid w:val="00154C98"/>
    <w:rsid w:val="00245FF7"/>
    <w:rsid w:val="00284B4A"/>
    <w:rsid w:val="003B6FF8"/>
    <w:rsid w:val="003F1719"/>
    <w:rsid w:val="00423CCE"/>
    <w:rsid w:val="00430015"/>
    <w:rsid w:val="004B095F"/>
    <w:rsid w:val="004F4DC7"/>
    <w:rsid w:val="004F55D7"/>
    <w:rsid w:val="005C2621"/>
    <w:rsid w:val="005D6020"/>
    <w:rsid w:val="005F06B7"/>
    <w:rsid w:val="006333C1"/>
    <w:rsid w:val="006A424D"/>
    <w:rsid w:val="006C0657"/>
    <w:rsid w:val="006D2FB5"/>
    <w:rsid w:val="007511CF"/>
    <w:rsid w:val="007A5317"/>
    <w:rsid w:val="007E045A"/>
    <w:rsid w:val="00804567"/>
    <w:rsid w:val="008147F5"/>
    <w:rsid w:val="0083671A"/>
    <w:rsid w:val="00843619"/>
    <w:rsid w:val="008601B8"/>
    <w:rsid w:val="0088109C"/>
    <w:rsid w:val="008A7684"/>
    <w:rsid w:val="0096451F"/>
    <w:rsid w:val="009803D2"/>
    <w:rsid w:val="00A71067"/>
    <w:rsid w:val="00C737FF"/>
    <w:rsid w:val="00C865B6"/>
    <w:rsid w:val="00CA269B"/>
    <w:rsid w:val="00D36590"/>
    <w:rsid w:val="00D62D44"/>
    <w:rsid w:val="00DA2344"/>
    <w:rsid w:val="00DB5DB6"/>
    <w:rsid w:val="00DF5E04"/>
    <w:rsid w:val="00DF6DCB"/>
    <w:rsid w:val="00E507AE"/>
    <w:rsid w:val="00E61E03"/>
    <w:rsid w:val="00E737C9"/>
    <w:rsid w:val="00ED7686"/>
    <w:rsid w:val="00F326A7"/>
    <w:rsid w:val="00F36C2E"/>
    <w:rsid w:val="00FB76D2"/>
    <w:rsid w:val="00FD3FFB"/>
    <w:rsid w:val="00FE164B"/>
    <w:rsid w:val="00FE6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A46F1"/>
  <w15:chartTrackingRefBased/>
  <w15:docId w15:val="{C0F638E1-032D-484B-BE00-5F7B830AA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621"/>
    <w:pPr>
      <w:ind w:left="720"/>
      <w:contextualSpacing/>
    </w:pPr>
  </w:style>
  <w:style w:type="table" w:styleId="TableGrid">
    <w:name w:val="Table Grid"/>
    <w:basedOn w:val="TableNormal"/>
    <w:uiPriority w:val="39"/>
    <w:rsid w:val="003B6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5E04"/>
    <w:pPr>
      <w:tabs>
        <w:tab w:val="center" w:pos="4680"/>
        <w:tab w:val="right" w:pos="9360"/>
      </w:tabs>
    </w:pPr>
  </w:style>
  <w:style w:type="character" w:customStyle="1" w:styleId="HeaderChar">
    <w:name w:val="Header Char"/>
    <w:basedOn w:val="DefaultParagraphFont"/>
    <w:link w:val="Header"/>
    <w:uiPriority w:val="99"/>
    <w:rsid w:val="00DF5E04"/>
  </w:style>
  <w:style w:type="paragraph" w:styleId="Footer">
    <w:name w:val="footer"/>
    <w:basedOn w:val="Normal"/>
    <w:link w:val="FooterChar"/>
    <w:uiPriority w:val="99"/>
    <w:unhideWhenUsed/>
    <w:rsid w:val="00DF5E04"/>
    <w:pPr>
      <w:tabs>
        <w:tab w:val="center" w:pos="4680"/>
        <w:tab w:val="right" w:pos="9360"/>
      </w:tabs>
    </w:pPr>
  </w:style>
  <w:style w:type="character" w:customStyle="1" w:styleId="FooterChar">
    <w:name w:val="Footer Char"/>
    <w:basedOn w:val="DefaultParagraphFont"/>
    <w:link w:val="Footer"/>
    <w:uiPriority w:val="99"/>
    <w:rsid w:val="00DF5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959</TotalTime>
  <Pages>3</Pages>
  <Words>1362</Words>
  <Characters>7768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Pelican</dc:creator>
  <cp:keywords/>
  <dc:description/>
  <cp:lastModifiedBy>Kristi Pelican</cp:lastModifiedBy>
  <cp:revision>31</cp:revision>
  <cp:lastPrinted>2023-12-07T17:18:00Z</cp:lastPrinted>
  <dcterms:created xsi:type="dcterms:W3CDTF">2023-11-17T15:25:00Z</dcterms:created>
  <dcterms:modified xsi:type="dcterms:W3CDTF">2023-12-26T22:18:00Z</dcterms:modified>
</cp:coreProperties>
</file>